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5" w:type="dxa"/>
        <w:tblInd w:w="62" w:type="dxa"/>
        <w:tblLayout w:type="fixed"/>
        <w:tblLook w:val="04A0" w:firstRow="1" w:lastRow="0" w:firstColumn="1" w:lastColumn="0" w:noHBand="0" w:noVBand="1"/>
      </w:tblPr>
      <w:tblGrid>
        <w:gridCol w:w="4758"/>
        <w:gridCol w:w="5037"/>
      </w:tblGrid>
      <w:tr w:rsidR="00390ADD" w14:paraId="578F2056" w14:textId="77777777" w:rsidTr="00390ADD">
        <w:trPr>
          <w:trHeight w:val="3349"/>
        </w:trPr>
        <w:tc>
          <w:tcPr>
            <w:tcW w:w="4758" w:type="dxa"/>
          </w:tcPr>
          <w:p w14:paraId="10C1A4CF" w14:textId="77777777" w:rsidR="00390ADD" w:rsidRDefault="00390ADD">
            <w:pPr>
              <w:spacing w:after="0" w:line="240" w:lineRule="auto"/>
              <w:rPr>
                <w:rFonts w:ascii="Verdana" w:hAnsi="Verdana"/>
                <w:b/>
                <w:szCs w:val="24"/>
              </w:rPr>
            </w:pPr>
            <w:r>
              <w:rPr>
                <w:rFonts w:ascii="Verdana" w:hAnsi="Verdana"/>
                <w:b/>
                <w:szCs w:val="24"/>
              </w:rPr>
              <w:t>«СОГЛАСОВАНО»</w:t>
            </w:r>
          </w:p>
          <w:p w14:paraId="6FDC4541" w14:textId="77777777" w:rsidR="00390ADD" w:rsidRDefault="00390ADD">
            <w:pPr>
              <w:spacing w:after="0" w:line="240" w:lineRule="auto"/>
              <w:rPr>
                <w:rFonts w:ascii="Verdana" w:hAnsi="Verdana"/>
                <w:szCs w:val="24"/>
              </w:rPr>
            </w:pPr>
          </w:p>
          <w:p w14:paraId="7059C752" w14:textId="77777777" w:rsidR="00390ADD" w:rsidRDefault="00390ADD">
            <w:pPr>
              <w:spacing w:after="0" w:line="240" w:lineRule="auto"/>
              <w:rPr>
                <w:rFonts w:ascii="Verdana" w:hAnsi="Verdana"/>
                <w:szCs w:val="24"/>
              </w:rPr>
            </w:pPr>
            <w:r>
              <w:rPr>
                <w:rFonts w:ascii="Verdana" w:hAnsi="Verdana"/>
                <w:szCs w:val="24"/>
              </w:rPr>
              <w:t xml:space="preserve">Генеральный директор </w:t>
            </w:r>
          </w:p>
          <w:p w14:paraId="3F40869B" w14:textId="77777777" w:rsidR="00390ADD" w:rsidRDefault="00390ADD">
            <w:pPr>
              <w:spacing w:after="0" w:line="240" w:lineRule="auto"/>
              <w:rPr>
                <w:rFonts w:ascii="Verdana" w:hAnsi="Verdana"/>
                <w:szCs w:val="24"/>
              </w:rPr>
            </w:pPr>
          </w:p>
          <w:p w14:paraId="2978BEDA" w14:textId="77777777" w:rsidR="00390ADD" w:rsidRDefault="00390ADD">
            <w:pPr>
              <w:spacing w:after="0" w:line="240" w:lineRule="auto"/>
              <w:rPr>
                <w:rFonts w:ascii="Verdana" w:hAnsi="Verdana"/>
                <w:szCs w:val="24"/>
              </w:rPr>
            </w:pPr>
          </w:p>
          <w:p w14:paraId="5622D940" w14:textId="77777777" w:rsidR="003F3957" w:rsidRDefault="003F3957" w:rsidP="003F3957">
            <w:pPr>
              <w:spacing w:after="0" w:line="240" w:lineRule="auto"/>
              <w:rPr>
                <w:rFonts w:ascii="Verdana" w:hAnsi="Verdana"/>
                <w:szCs w:val="24"/>
              </w:rPr>
            </w:pPr>
            <w:r>
              <w:rPr>
                <w:rFonts w:ascii="Verdana" w:hAnsi="Verdana"/>
                <w:szCs w:val="24"/>
              </w:rPr>
              <w:t>АО «НРК - Р.О.С.Т.»</w:t>
            </w:r>
          </w:p>
          <w:p w14:paraId="183E832B" w14:textId="00B56D58" w:rsidR="00390ADD" w:rsidRDefault="00390ADD">
            <w:pPr>
              <w:spacing w:after="0" w:line="240" w:lineRule="auto"/>
              <w:rPr>
                <w:rFonts w:ascii="Verdana" w:hAnsi="Verdana"/>
                <w:szCs w:val="24"/>
              </w:rPr>
            </w:pPr>
          </w:p>
          <w:p w14:paraId="396AED6C" w14:textId="77777777" w:rsidR="00390ADD" w:rsidRDefault="00390ADD">
            <w:pPr>
              <w:spacing w:after="0" w:line="240" w:lineRule="auto"/>
              <w:rPr>
                <w:rFonts w:ascii="Verdana" w:hAnsi="Verdana"/>
                <w:szCs w:val="24"/>
              </w:rPr>
            </w:pPr>
          </w:p>
          <w:p w14:paraId="5623157C" w14:textId="77777777" w:rsidR="00390ADD" w:rsidRDefault="00390ADD">
            <w:pPr>
              <w:spacing w:after="0" w:line="240" w:lineRule="auto"/>
              <w:rPr>
                <w:rFonts w:ascii="Verdana" w:hAnsi="Verdana"/>
                <w:szCs w:val="24"/>
              </w:rPr>
            </w:pPr>
          </w:p>
          <w:p w14:paraId="1AFC1A4E" w14:textId="2E5F1D1F" w:rsidR="00390ADD" w:rsidRDefault="00390ADD">
            <w:pPr>
              <w:spacing w:after="0" w:line="240" w:lineRule="auto"/>
              <w:rPr>
                <w:rFonts w:ascii="Verdana" w:hAnsi="Verdana"/>
                <w:szCs w:val="24"/>
              </w:rPr>
            </w:pPr>
            <w:r>
              <w:rPr>
                <w:rFonts w:ascii="Verdana" w:hAnsi="Verdana"/>
                <w:szCs w:val="24"/>
              </w:rPr>
              <w:t>________________ /</w:t>
            </w:r>
            <w:r w:rsidR="003F3957">
              <w:rPr>
                <w:rFonts w:ascii="Verdana" w:hAnsi="Verdana"/>
                <w:szCs w:val="24"/>
              </w:rPr>
              <w:t xml:space="preserve"> </w:t>
            </w:r>
            <w:r w:rsidR="000867BF">
              <w:rPr>
                <w:rFonts w:ascii="Verdana" w:hAnsi="Verdana"/>
                <w:szCs w:val="24"/>
              </w:rPr>
              <w:t xml:space="preserve">И.Б. </w:t>
            </w:r>
            <w:proofErr w:type="spellStart"/>
            <w:r w:rsidR="000867BF">
              <w:rPr>
                <w:rFonts w:ascii="Verdana" w:hAnsi="Verdana"/>
                <w:szCs w:val="24"/>
              </w:rPr>
              <w:t>Бузовский</w:t>
            </w:r>
            <w:proofErr w:type="spellEnd"/>
            <w:r w:rsidR="003F3957" w:rsidDel="003F3957">
              <w:rPr>
                <w:rFonts w:ascii="Verdana" w:hAnsi="Verdana"/>
                <w:szCs w:val="24"/>
              </w:rPr>
              <w:t xml:space="preserve"> </w:t>
            </w:r>
            <w:r>
              <w:rPr>
                <w:rFonts w:ascii="Verdana" w:hAnsi="Verdana"/>
                <w:szCs w:val="24"/>
              </w:rPr>
              <w:t>/</w:t>
            </w:r>
          </w:p>
          <w:p w14:paraId="5489D729" w14:textId="77777777" w:rsidR="00390ADD" w:rsidRDefault="00390ADD">
            <w:pPr>
              <w:spacing w:after="0" w:line="240" w:lineRule="auto"/>
              <w:rPr>
                <w:rFonts w:ascii="Verdana" w:hAnsi="Verdana"/>
                <w:szCs w:val="24"/>
              </w:rPr>
            </w:pPr>
          </w:p>
          <w:p w14:paraId="47101BE8" w14:textId="7D254D9C" w:rsidR="00390ADD" w:rsidRDefault="00390ADD">
            <w:pPr>
              <w:spacing w:after="0" w:line="240" w:lineRule="auto"/>
              <w:rPr>
                <w:rFonts w:ascii="Verdana" w:hAnsi="Verdana"/>
                <w:szCs w:val="24"/>
              </w:rPr>
            </w:pPr>
            <w:r>
              <w:rPr>
                <w:rFonts w:ascii="Verdana" w:hAnsi="Verdana"/>
                <w:szCs w:val="24"/>
              </w:rPr>
              <w:t xml:space="preserve">       </w:t>
            </w:r>
            <w:r w:rsidR="00D16416" w:rsidRPr="00D16416">
              <w:rPr>
                <w:rFonts w:ascii="Verdana" w:hAnsi="Verdana"/>
                <w:szCs w:val="24"/>
              </w:rPr>
              <w:t>«</w:t>
            </w:r>
            <w:r w:rsidR="009012EF">
              <w:rPr>
                <w:rFonts w:ascii="Verdana" w:hAnsi="Verdana"/>
                <w:szCs w:val="24"/>
              </w:rPr>
              <w:t>1</w:t>
            </w:r>
            <w:r w:rsidR="004F6068" w:rsidRPr="00F644DF">
              <w:rPr>
                <w:rFonts w:ascii="Verdana" w:hAnsi="Verdana"/>
                <w:szCs w:val="24"/>
              </w:rPr>
              <w:t>3</w:t>
            </w:r>
            <w:r w:rsidR="00D16416" w:rsidRPr="00D16416">
              <w:rPr>
                <w:rFonts w:ascii="Verdana" w:hAnsi="Verdana"/>
                <w:szCs w:val="24"/>
              </w:rPr>
              <w:t xml:space="preserve">» </w:t>
            </w:r>
            <w:r w:rsidR="003401DC">
              <w:rPr>
                <w:rFonts w:ascii="Verdana" w:hAnsi="Verdana"/>
                <w:szCs w:val="24"/>
              </w:rPr>
              <w:t>марта</w:t>
            </w:r>
            <w:r w:rsidR="00D16416" w:rsidRPr="00D16416">
              <w:rPr>
                <w:rFonts w:ascii="Verdana" w:hAnsi="Verdana"/>
                <w:szCs w:val="24"/>
              </w:rPr>
              <w:t xml:space="preserve"> 202</w:t>
            </w:r>
            <w:r w:rsidR="009012EF">
              <w:rPr>
                <w:rFonts w:ascii="Verdana" w:hAnsi="Verdana"/>
                <w:szCs w:val="24"/>
              </w:rPr>
              <w:t>6</w:t>
            </w:r>
            <w:r w:rsidR="00D16416" w:rsidRPr="00D16416">
              <w:rPr>
                <w:rFonts w:ascii="Verdana" w:hAnsi="Verdana"/>
                <w:szCs w:val="24"/>
              </w:rPr>
              <w:t xml:space="preserve"> г</w:t>
            </w:r>
            <w:r w:rsidRPr="007532F9">
              <w:rPr>
                <w:rFonts w:ascii="Verdana" w:hAnsi="Verdana"/>
                <w:szCs w:val="24"/>
              </w:rPr>
              <w:t>.</w:t>
            </w:r>
          </w:p>
          <w:p w14:paraId="55D1EDAB" w14:textId="77777777" w:rsidR="002A139C" w:rsidRDefault="00390ADD">
            <w:pPr>
              <w:spacing w:after="0" w:line="240" w:lineRule="auto"/>
              <w:rPr>
                <w:rFonts w:ascii="Verdana" w:hAnsi="Verdana"/>
                <w:szCs w:val="24"/>
              </w:rPr>
            </w:pPr>
            <w:r>
              <w:rPr>
                <w:rFonts w:ascii="Verdana" w:hAnsi="Verdana"/>
                <w:szCs w:val="24"/>
              </w:rPr>
              <w:t xml:space="preserve">          </w:t>
            </w:r>
          </w:p>
          <w:p w14:paraId="500B6F38" w14:textId="464F9BC6" w:rsidR="00390ADD" w:rsidRDefault="002A139C">
            <w:pPr>
              <w:spacing w:after="0" w:line="240" w:lineRule="auto"/>
              <w:rPr>
                <w:rFonts w:ascii="Verdana" w:hAnsi="Verdana"/>
                <w:szCs w:val="24"/>
              </w:rPr>
            </w:pPr>
            <w:r>
              <w:rPr>
                <w:rFonts w:ascii="Verdana" w:hAnsi="Verdana"/>
                <w:szCs w:val="24"/>
              </w:rPr>
              <w:t xml:space="preserve">                             </w:t>
            </w:r>
            <w:r w:rsidR="00390ADD">
              <w:rPr>
                <w:rFonts w:ascii="Verdana" w:hAnsi="Verdana"/>
                <w:szCs w:val="24"/>
              </w:rPr>
              <w:t>М.П.</w:t>
            </w:r>
          </w:p>
        </w:tc>
        <w:tc>
          <w:tcPr>
            <w:tcW w:w="5036" w:type="dxa"/>
          </w:tcPr>
          <w:p w14:paraId="61B68C50" w14:textId="77777777" w:rsidR="00390ADD" w:rsidRDefault="00390ADD">
            <w:pPr>
              <w:spacing w:after="0" w:line="240" w:lineRule="auto"/>
              <w:jc w:val="right"/>
              <w:rPr>
                <w:rFonts w:ascii="Verdana" w:hAnsi="Verdana"/>
                <w:b/>
                <w:szCs w:val="24"/>
              </w:rPr>
            </w:pPr>
            <w:r>
              <w:rPr>
                <w:rFonts w:ascii="Verdana" w:hAnsi="Verdana"/>
                <w:b/>
                <w:szCs w:val="24"/>
              </w:rPr>
              <w:t xml:space="preserve">«УТВЕРЖДЕНО» </w:t>
            </w:r>
          </w:p>
          <w:p w14:paraId="3331B227" w14:textId="77777777" w:rsidR="00390ADD" w:rsidRDefault="00390ADD">
            <w:pPr>
              <w:spacing w:after="0" w:line="240" w:lineRule="auto"/>
              <w:rPr>
                <w:rFonts w:ascii="Verdana" w:hAnsi="Verdana"/>
                <w:szCs w:val="24"/>
              </w:rPr>
            </w:pPr>
          </w:p>
          <w:p w14:paraId="2C0B7888" w14:textId="073A48BC" w:rsidR="000867BF" w:rsidRPr="00C5214D" w:rsidRDefault="000867BF" w:rsidP="000867BF">
            <w:pPr>
              <w:spacing w:after="0" w:line="240" w:lineRule="auto"/>
              <w:jc w:val="right"/>
              <w:rPr>
                <w:rFonts w:ascii="Verdana" w:hAnsi="Verdana"/>
                <w:szCs w:val="24"/>
              </w:rPr>
            </w:pPr>
            <w:r w:rsidRPr="00C5214D">
              <w:rPr>
                <w:rFonts w:ascii="Verdana" w:hAnsi="Verdana"/>
                <w:szCs w:val="24"/>
              </w:rPr>
              <w:t xml:space="preserve">Приказом </w:t>
            </w:r>
            <w:r w:rsidR="004F6068">
              <w:rPr>
                <w:rFonts w:ascii="Verdana" w:hAnsi="Verdana"/>
                <w:szCs w:val="24"/>
              </w:rPr>
              <w:t>ВРИО</w:t>
            </w:r>
            <w:r w:rsidR="00F644DF">
              <w:rPr>
                <w:rFonts w:ascii="Verdana" w:hAnsi="Verdana"/>
                <w:szCs w:val="24"/>
              </w:rPr>
              <w:t xml:space="preserve"> </w:t>
            </w:r>
            <w:r w:rsidRPr="00C5214D">
              <w:rPr>
                <w:rFonts w:ascii="Verdana" w:hAnsi="Verdana"/>
                <w:szCs w:val="24"/>
              </w:rPr>
              <w:t>Генерального директора АО «</w:t>
            </w:r>
            <w:proofErr w:type="spellStart"/>
            <w:r w:rsidRPr="00C5214D">
              <w:rPr>
                <w:rFonts w:ascii="Verdana" w:hAnsi="Verdana"/>
                <w:szCs w:val="24"/>
              </w:rPr>
              <w:t>Центротраст</w:t>
            </w:r>
            <w:proofErr w:type="spellEnd"/>
            <w:r w:rsidRPr="00C5214D">
              <w:rPr>
                <w:rFonts w:ascii="Verdana" w:hAnsi="Verdana"/>
                <w:szCs w:val="24"/>
              </w:rPr>
              <w:t xml:space="preserve">» </w:t>
            </w:r>
          </w:p>
          <w:p w14:paraId="395401E1" w14:textId="4E30DBB4" w:rsidR="00D16416" w:rsidRPr="00D16416" w:rsidRDefault="00D16416" w:rsidP="00D16416">
            <w:pPr>
              <w:spacing w:after="0" w:line="240" w:lineRule="auto"/>
              <w:jc w:val="right"/>
              <w:rPr>
                <w:rFonts w:ascii="Verdana" w:hAnsi="Verdana"/>
                <w:szCs w:val="24"/>
              </w:rPr>
            </w:pPr>
            <w:r w:rsidRPr="00D16416">
              <w:rPr>
                <w:rFonts w:ascii="Verdana" w:hAnsi="Verdana"/>
                <w:szCs w:val="24"/>
              </w:rPr>
              <w:t>от «</w:t>
            </w:r>
            <w:r w:rsidR="009012EF">
              <w:rPr>
                <w:rFonts w:ascii="Verdana" w:hAnsi="Verdana"/>
                <w:szCs w:val="24"/>
              </w:rPr>
              <w:t>1</w:t>
            </w:r>
            <w:r w:rsidR="004F6068" w:rsidRPr="00F644DF">
              <w:rPr>
                <w:rFonts w:ascii="Verdana" w:hAnsi="Verdana"/>
                <w:szCs w:val="24"/>
              </w:rPr>
              <w:t>3</w:t>
            </w:r>
            <w:r w:rsidRPr="00D16416">
              <w:rPr>
                <w:rFonts w:ascii="Verdana" w:hAnsi="Verdana"/>
                <w:szCs w:val="24"/>
              </w:rPr>
              <w:t xml:space="preserve">» </w:t>
            </w:r>
            <w:r w:rsidR="003401DC">
              <w:rPr>
                <w:rFonts w:ascii="Verdana" w:hAnsi="Verdana"/>
                <w:szCs w:val="24"/>
              </w:rPr>
              <w:t>марта</w:t>
            </w:r>
            <w:r w:rsidRPr="00D16416">
              <w:rPr>
                <w:rFonts w:ascii="Verdana" w:hAnsi="Verdana"/>
                <w:szCs w:val="24"/>
              </w:rPr>
              <w:t xml:space="preserve"> 202</w:t>
            </w:r>
            <w:r w:rsidR="009012EF">
              <w:rPr>
                <w:rFonts w:ascii="Verdana" w:hAnsi="Verdana"/>
                <w:szCs w:val="24"/>
              </w:rPr>
              <w:t>6</w:t>
            </w:r>
            <w:r w:rsidRPr="00D16416">
              <w:rPr>
                <w:rFonts w:ascii="Verdana" w:hAnsi="Verdana"/>
                <w:szCs w:val="24"/>
              </w:rPr>
              <w:t>г. №</w:t>
            </w:r>
            <w:r w:rsidR="003401DC">
              <w:rPr>
                <w:rFonts w:ascii="Verdana" w:hAnsi="Verdana"/>
                <w:szCs w:val="24"/>
              </w:rPr>
              <w:t>5</w:t>
            </w:r>
            <w:r w:rsidRPr="00D16416">
              <w:rPr>
                <w:rFonts w:ascii="Verdana" w:hAnsi="Verdana"/>
                <w:szCs w:val="24"/>
              </w:rPr>
              <w:t>-202</w:t>
            </w:r>
            <w:r w:rsidR="009012EF">
              <w:rPr>
                <w:rFonts w:ascii="Verdana" w:hAnsi="Verdana"/>
                <w:szCs w:val="24"/>
              </w:rPr>
              <w:t>6</w:t>
            </w:r>
            <w:r w:rsidRPr="00D16416">
              <w:rPr>
                <w:rFonts w:ascii="Verdana" w:hAnsi="Verdana"/>
                <w:szCs w:val="24"/>
              </w:rPr>
              <w:t>/УК</w:t>
            </w:r>
          </w:p>
          <w:p w14:paraId="66D8E476" w14:textId="6205187B" w:rsidR="00D16416" w:rsidRPr="00D16416" w:rsidRDefault="004F6068" w:rsidP="00D16416">
            <w:pPr>
              <w:spacing w:after="0" w:line="240" w:lineRule="auto"/>
              <w:jc w:val="right"/>
              <w:rPr>
                <w:rFonts w:ascii="Verdana" w:hAnsi="Verdana"/>
                <w:szCs w:val="24"/>
              </w:rPr>
            </w:pPr>
            <w:r>
              <w:rPr>
                <w:rFonts w:ascii="Verdana" w:hAnsi="Verdana"/>
                <w:szCs w:val="24"/>
              </w:rPr>
              <w:t>ВРИО</w:t>
            </w:r>
            <w:r w:rsidR="00F644DF">
              <w:rPr>
                <w:rFonts w:ascii="Verdana" w:hAnsi="Verdana"/>
                <w:szCs w:val="24"/>
              </w:rPr>
              <w:t xml:space="preserve"> </w:t>
            </w:r>
            <w:r w:rsidR="00D16416" w:rsidRPr="00D16416">
              <w:rPr>
                <w:rFonts w:ascii="Verdana" w:hAnsi="Verdana"/>
                <w:szCs w:val="24"/>
              </w:rPr>
              <w:t>Генеральн</w:t>
            </w:r>
            <w:r>
              <w:rPr>
                <w:rFonts w:ascii="Verdana" w:hAnsi="Verdana"/>
                <w:szCs w:val="24"/>
              </w:rPr>
              <w:t>ого</w:t>
            </w:r>
            <w:r w:rsidR="00D16416" w:rsidRPr="00D16416">
              <w:rPr>
                <w:rFonts w:ascii="Verdana" w:hAnsi="Verdana"/>
                <w:szCs w:val="24"/>
              </w:rPr>
              <w:t xml:space="preserve"> директор</w:t>
            </w:r>
            <w:r>
              <w:rPr>
                <w:rFonts w:ascii="Verdana" w:hAnsi="Verdana"/>
                <w:szCs w:val="24"/>
              </w:rPr>
              <w:t>а</w:t>
            </w:r>
            <w:r w:rsidR="00D16416" w:rsidRPr="00D16416">
              <w:rPr>
                <w:rFonts w:ascii="Verdana" w:hAnsi="Verdana"/>
                <w:szCs w:val="24"/>
              </w:rPr>
              <w:t xml:space="preserve">  </w:t>
            </w:r>
          </w:p>
          <w:p w14:paraId="29C166E6" w14:textId="77777777" w:rsidR="00D16416" w:rsidRPr="00D16416" w:rsidRDefault="00D16416" w:rsidP="00D16416">
            <w:pPr>
              <w:spacing w:after="0" w:line="240" w:lineRule="auto"/>
              <w:jc w:val="right"/>
              <w:rPr>
                <w:rFonts w:ascii="Verdana" w:hAnsi="Verdana"/>
                <w:szCs w:val="24"/>
              </w:rPr>
            </w:pPr>
            <w:r w:rsidRPr="00D16416">
              <w:rPr>
                <w:rFonts w:ascii="Verdana" w:hAnsi="Verdana"/>
                <w:szCs w:val="24"/>
              </w:rPr>
              <w:t>АО «</w:t>
            </w:r>
            <w:proofErr w:type="spellStart"/>
            <w:r w:rsidRPr="00D16416">
              <w:rPr>
                <w:rFonts w:ascii="Verdana" w:hAnsi="Verdana"/>
                <w:szCs w:val="24"/>
              </w:rPr>
              <w:t>Центротраст</w:t>
            </w:r>
            <w:proofErr w:type="spellEnd"/>
            <w:r w:rsidRPr="00D16416">
              <w:rPr>
                <w:rFonts w:ascii="Verdana" w:hAnsi="Verdana"/>
                <w:szCs w:val="24"/>
              </w:rPr>
              <w:t>»</w:t>
            </w:r>
          </w:p>
          <w:p w14:paraId="7B954BD6" w14:textId="77777777" w:rsidR="00D16416" w:rsidRPr="00D16416" w:rsidRDefault="00D16416" w:rsidP="00D16416">
            <w:pPr>
              <w:spacing w:after="0" w:line="240" w:lineRule="auto"/>
              <w:jc w:val="right"/>
              <w:rPr>
                <w:rFonts w:ascii="Verdana" w:hAnsi="Verdana"/>
                <w:szCs w:val="24"/>
              </w:rPr>
            </w:pPr>
          </w:p>
          <w:p w14:paraId="298B391E" w14:textId="77777777" w:rsidR="00D16416" w:rsidRPr="00D16416" w:rsidRDefault="00D16416" w:rsidP="00D16416">
            <w:pPr>
              <w:spacing w:after="0" w:line="240" w:lineRule="auto"/>
              <w:jc w:val="right"/>
              <w:rPr>
                <w:rFonts w:ascii="Verdana" w:hAnsi="Verdana"/>
                <w:szCs w:val="24"/>
              </w:rPr>
            </w:pPr>
          </w:p>
          <w:p w14:paraId="5D1B0EC9" w14:textId="505D8877" w:rsidR="00D16416" w:rsidRPr="00D16416" w:rsidRDefault="00D16416" w:rsidP="00D16416">
            <w:pPr>
              <w:spacing w:after="0" w:line="240" w:lineRule="auto"/>
              <w:jc w:val="right"/>
              <w:rPr>
                <w:rFonts w:ascii="Verdana" w:hAnsi="Verdana"/>
                <w:szCs w:val="24"/>
              </w:rPr>
            </w:pPr>
            <w:r w:rsidRPr="00D16416">
              <w:rPr>
                <w:rFonts w:ascii="Verdana" w:hAnsi="Verdana"/>
                <w:szCs w:val="24"/>
              </w:rPr>
              <w:t>__________________ /</w:t>
            </w:r>
            <w:r w:rsidR="004F6068">
              <w:rPr>
                <w:rFonts w:ascii="Verdana" w:hAnsi="Verdana"/>
                <w:szCs w:val="24"/>
              </w:rPr>
              <w:t xml:space="preserve">А.Е. </w:t>
            </w:r>
            <w:proofErr w:type="spellStart"/>
            <w:r w:rsidR="004F6068">
              <w:rPr>
                <w:rFonts w:ascii="Verdana" w:hAnsi="Verdana"/>
                <w:szCs w:val="24"/>
              </w:rPr>
              <w:t>Хардин</w:t>
            </w:r>
            <w:proofErr w:type="spellEnd"/>
            <w:r w:rsidRPr="00D16416">
              <w:rPr>
                <w:rFonts w:ascii="Verdana" w:hAnsi="Verdana"/>
                <w:szCs w:val="24"/>
              </w:rPr>
              <w:t>/</w:t>
            </w:r>
          </w:p>
          <w:p w14:paraId="72131B85" w14:textId="77777777" w:rsidR="00D16416" w:rsidRPr="00D16416" w:rsidRDefault="00D16416" w:rsidP="00D16416">
            <w:pPr>
              <w:spacing w:after="0" w:line="240" w:lineRule="auto"/>
              <w:jc w:val="right"/>
              <w:rPr>
                <w:rFonts w:ascii="Verdana" w:hAnsi="Verdana"/>
                <w:szCs w:val="24"/>
              </w:rPr>
            </w:pPr>
          </w:p>
          <w:p w14:paraId="5AFD7685" w14:textId="24C71F87" w:rsidR="00390ADD" w:rsidRPr="007532F9" w:rsidRDefault="00D16416">
            <w:pPr>
              <w:spacing w:after="0" w:line="240" w:lineRule="auto"/>
              <w:jc w:val="right"/>
              <w:rPr>
                <w:rFonts w:ascii="Verdana" w:hAnsi="Verdana"/>
                <w:szCs w:val="24"/>
              </w:rPr>
            </w:pPr>
            <w:r w:rsidRPr="00D16416">
              <w:rPr>
                <w:rFonts w:ascii="Verdana" w:hAnsi="Verdana"/>
                <w:szCs w:val="24"/>
              </w:rPr>
              <w:t xml:space="preserve">       «</w:t>
            </w:r>
            <w:r w:rsidR="009012EF">
              <w:rPr>
                <w:rFonts w:ascii="Verdana" w:hAnsi="Verdana"/>
                <w:szCs w:val="24"/>
              </w:rPr>
              <w:t>1</w:t>
            </w:r>
            <w:r w:rsidR="004F6068">
              <w:rPr>
                <w:rFonts w:ascii="Verdana" w:hAnsi="Verdana"/>
                <w:szCs w:val="24"/>
              </w:rPr>
              <w:t>3</w:t>
            </w:r>
            <w:r w:rsidRPr="00D16416">
              <w:rPr>
                <w:rFonts w:ascii="Verdana" w:hAnsi="Verdana"/>
                <w:szCs w:val="24"/>
              </w:rPr>
              <w:t xml:space="preserve">» </w:t>
            </w:r>
            <w:r w:rsidR="003401DC">
              <w:rPr>
                <w:rFonts w:ascii="Verdana" w:hAnsi="Verdana"/>
                <w:szCs w:val="24"/>
              </w:rPr>
              <w:t>марта</w:t>
            </w:r>
            <w:r w:rsidRPr="00D16416">
              <w:rPr>
                <w:rFonts w:ascii="Verdana" w:hAnsi="Verdana"/>
                <w:szCs w:val="24"/>
              </w:rPr>
              <w:t xml:space="preserve"> 202</w:t>
            </w:r>
            <w:r w:rsidR="009012EF">
              <w:rPr>
                <w:rFonts w:ascii="Verdana" w:hAnsi="Verdana"/>
                <w:szCs w:val="24"/>
              </w:rPr>
              <w:t>6</w:t>
            </w:r>
            <w:r w:rsidRPr="00D16416">
              <w:rPr>
                <w:rFonts w:ascii="Verdana" w:hAnsi="Verdana"/>
                <w:szCs w:val="24"/>
              </w:rPr>
              <w:t xml:space="preserve"> г</w:t>
            </w:r>
            <w:r w:rsidR="00390ADD" w:rsidRPr="007532F9">
              <w:rPr>
                <w:rFonts w:ascii="Verdana" w:hAnsi="Verdana"/>
                <w:szCs w:val="24"/>
              </w:rPr>
              <w:t>.</w:t>
            </w:r>
          </w:p>
          <w:p w14:paraId="48B8B691" w14:textId="77777777" w:rsidR="00390ADD" w:rsidRPr="007532F9" w:rsidRDefault="00390ADD">
            <w:pPr>
              <w:spacing w:after="0" w:line="240" w:lineRule="auto"/>
              <w:jc w:val="right"/>
              <w:rPr>
                <w:rFonts w:ascii="Verdana" w:hAnsi="Verdana"/>
                <w:szCs w:val="24"/>
              </w:rPr>
            </w:pPr>
          </w:p>
          <w:p w14:paraId="7140A1E1" w14:textId="77777777" w:rsidR="00390ADD" w:rsidRDefault="00390ADD">
            <w:pPr>
              <w:spacing w:after="0" w:line="240" w:lineRule="auto"/>
              <w:rPr>
                <w:rFonts w:ascii="Verdana" w:hAnsi="Verdana"/>
                <w:szCs w:val="24"/>
              </w:rPr>
            </w:pPr>
            <w:r w:rsidRPr="007532F9">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2A13B5F0" w14:textId="77777777" w:rsidR="00D069CB" w:rsidRPr="00C5214D" w:rsidRDefault="00D069CB" w:rsidP="00D069CB">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7322A0B8" w14:textId="77777777" w:rsidR="00BB4E3D" w:rsidRPr="00982440" w:rsidRDefault="00BB4E3D" w:rsidP="0052671C">
      <w:pPr>
        <w:spacing w:after="0" w:line="240" w:lineRule="auto"/>
        <w:jc w:val="center"/>
        <w:rPr>
          <w:rFonts w:ascii="Verdana" w:hAnsi="Verdana"/>
          <w:b/>
          <w:snapToGrid w:val="0"/>
        </w:rPr>
      </w:pPr>
      <w:r w:rsidRPr="00982440">
        <w:rPr>
          <w:rFonts w:ascii="Verdana" w:hAnsi="Verdana"/>
          <w:b/>
          <w:snapToGrid w:val="0"/>
        </w:rPr>
        <w:t>Комбинированного закрытого паевого инвестиционного фонда</w:t>
      </w:r>
    </w:p>
    <w:p w14:paraId="5869327D" w14:textId="5A366AF3" w:rsidR="00B43B66" w:rsidRPr="00982440" w:rsidRDefault="00BB4E3D" w:rsidP="0052671C">
      <w:pPr>
        <w:spacing w:after="0" w:line="240" w:lineRule="auto"/>
        <w:jc w:val="center"/>
        <w:rPr>
          <w:rFonts w:ascii="Verdana" w:hAnsi="Verdana"/>
          <w:snapToGrid w:val="0"/>
        </w:rPr>
      </w:pPr>
      <w:r w:rsidRPr="00982440">
        <w:rPr>
          <w:rFonts w:ascii="Verdana" w:hAnsi="Verdana"/>
          <w:b/>
          <w:snapToGrid w:val="0"/>
        </w:rPr>
        <w:t>«</w:t>
      </w:r>
      <w:proofErr w:type="spellStart"/>
      <w:r w:rsidR="00E021C6">
        <w:rPr>
          <w:rFonts w:ascii="Verdana" w:hAnsi="Verdana"/>
          <w:b/>
          <w:snapToGrid w:val="0"/>
        </w:rPr>
        <w:t>Ренттраст</w:t>
      </w:r>
      <w:proofErr w:type="spellEnd"/>
      <w:r w:rsidRPr="00982440">
        <w:rPr>
          <w:rFonts w:ascii="Verdana" w:hAnsi="Verdana"/>
          <w:b/>
          <w:snapToGrid w:val="0"/>
        </w:rPr>
        <w:t>»</w:t>
      </w: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17C81EC5"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w:t>
      </w:r>
      <w:r w:rsidR="00BE4A23" w:rsidRPr="00982440">
        <w:rPr>
          <w:rFonts w:ascii="Verdana" w:hAnsi="Verdana"/>
        </w:rPr>
        <w:t xml:space="preserve">13 </w:t>
      </w:r>
      <w:r w:rsidR="00BE4A23">
        <w:rPr>
          <w:rFonts w:ascii="Verdana" w:hAnsi="Verdana"/>
        </w:rPr>
        <w:t>«</w:t>
      </w:r>
      <w:r w:rsidR="00BE4A23" w:rsidRPr="00982440">
        <w:rPr>
          <w:rFonts w:ascii="Verdana" w:hAnsi="Verdana"/>
        </w:rPr>
        <w:t>Оценка справедливой стоимости</w:t>
      </w:r>
      <w:r w:rsidR="00BE4A23">
        <w:rPr>
          <w:rFonts w:ascii="Verdana" w:hAnsi="Verdana"/>
        </w:rPr>
        <w:t>»</w:t>
      </w:r>
      <w:r w:rsidR="00BE4A23">
        <w:rPr>
          <w:rStyle w:val="af5"/>
          <w:rFonts w:ascii="Verdana" w:hAnsi="Verdana"/>
        </w:rPr>
        <w:footnoteReference w:id="1"/>
      </w:r>
      <w:r w:rsidR="00BE4A23">
        <w:rPr>
          <w:rFonts w:ascii="Verdana" w:hAnsi="Verdana"/>
        </w:rPr>
        <w:t xml:space="preserve"> </w:t>
      </w:r>
      <w:r w:rsidR="00BE4A23" w:rsidRPr="00FB4484">
        <w:rPr>
          <w:rFonts w:ascii="Verdana" w:hAnsi="Verdana"/>
        </w:rPr>
        <w:t>(далее – МСФО 13)</w:t>
      </w:r>
      <w:r w:rsidR="00BE4A23" w:rsidRPr="00982440">
        <w:rPr>
          <w:rFonts w:ascii="Verdana" w:hAnsi="Verdana"/>
        </w:rPr>
        <w:t xml:space="preserve"> с учетом требований Указания Центрального Банка Российской Федерации от 25 августа 2015 года  № 3758-У, включая иные МСФО, применяемые в соответствии с действующим законодательством в отношении паевых инвестиционных фондов</w:t>
      </w:r>
      <w:r w:rsidR="00AF7690" w:rsidRPr="00982440">
        <w:rPr>
          <w:rFonts w:ascii="Verdana" w:hAnsi="Verdana"/>
        </w:rPr>
        <w:t>.</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6BFB06DB"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 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4"/>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w:t>
      </w:r>
      <w:proofErr w:type="spellStart"/>
      <w:r w:rsidRPr="00982440">
        <w:rPr>
          <w:rFonts w:ascii="Verdana" w:hAnsi="Verdana"/>
        </w:rPr>
        <w:t>рейтингуемого</w:t>
      </w:r>
      <w:proofErr w:type="spellEnd"/>
      <w:r w:rsidRPr="00982440">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4F38538E" w:rsidR="00717E0B" w:rsidRPr="00982440" w:rsidRDefault="00717E0B"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BE4A23" w:rsidRPr="00BF2CB6">
        <w:rPr>
          <w:rFonts w:ascii="Verdana" w:eastAsia="Calibri" w:hAnsi="Verdana"/>
          <w:sz w:val="22"/>
          <w:szCs w:val="22"/>
          <w:lang w:eastAsia="en-US"/>
        </w:rPr>
        <w:t>МСФО 13</w:t>
      </w:r>
      <w:r w:rsidR="00BE4A23"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1842F892"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1" w:name="_Toc27400748"/>
      <w:r w:rsidRPr="00982440">
        <w:rPr>
          <w:rFonts w:ascii="Verdana" w:hAnsi="Verdana" w:cs="Arial"/>
          <w:caps/>
          <w:color w:val="943634"/>
          <w:sz w:val="24"/>
        </w:rPr>
        <w:t>Общие положения</w:t>
      </w:r>
      <w:bookmarkEnd w:id="1"/>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3EEA6054" w:rsidR="00A57567" w:rsidRPr="00982440" w:rsidRDefault="00BB4E3D"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b/>
          <w:sz w:val="22"/>
          <w:szCs w:val="22"/>
        </w:rPr>
        <w:t>Комбинированного закрытог</w:t>
      </w:r>
      <w:r w:rsidR="00D66D3D" w:rsidRPr="00982440">
        <w:rPr>
          <w:rFonts w:ascii="Verdana" w:hAnsi="Verdana" w:cs="Times New Roman"/>
          <w:b/>
          <w:sz w:val="22"/>
          <w:szCs w:val="22"/>
        </w:rPr>
        <w:t xml:space="preserve">о паевого инвестиционного фонда </w:t>
      </w:r>
      <w:r w:rsidRPr="00982440">
        <w:rPr>
          <w:rFonts w:ascii="Verdana" w:hAnsi="Verdana" w:cs="Times New Roman"/>
          <w:b/>
          <w:sz w:val="22"/>
          <w:szCs w:val="22"/>
        </w:rPr>
        <w:t>«</w:t>
      </w:r>
      <w:proofErr w:type="spellStart"/>
      <w:r w:rsidR="00E021C6" w:rsidRPr="00E021C6">
        <w:rPr>
          <w:rFonts w:ascii="Verdana" w:hAnsi="Verdana" w:cs="Times New Roman"/>
          <w:b/>
          <w:sz w:val="22"/>
          <w:szCs w:val="22"/>
        </w:rPr>
        <w:t>Ренттраст</w:t>
      </w:r>
      <w:proofErr w:type="spellEnd"/>
      <w:r w:rsidRPr="00982440">
        <w:rPr>
          <w:rFonts w:ascii="Verdana" w:hAnsi="Verdana" w:cs="Times New Roman"/>
          <w:b/>
          <w:sz w:val="22"/>
          <w:szCs w:val="22"/>
        </w:rPr>
        <w:t>»</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Pr="00982440">
        <w:rPr>
          <w:rFonts w:ascii="Verdana" w:hAnsi="Verdana" w:cs="Times New Roman"/>
          <w:b/>
          <w:sz w:val="22"/>
          <w:szCs w:val="22"/>
        </w:rPr>
        <w:t>Акционерного общества «Центральная трастовая компания»</w:t>
      </w:r>
      <w:r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548987FC" w:rsidR="002A12F8" w:rsidRPr="00982440" w:rsidRDefault="00A13309" w:rsidP="00AF3F62">
      <w:pPr>
        <w:spacing w:before="120" w:after="120" w:line="360" w:lineRule="auto"/>
        <w:jc w:val="both"/>
        <w:rPr>
          <w:rFonts w:ascii="Verdana" w:hAnsi="Verdana"/>
        </w:rPr>
      </w:pPr>
      <w:r w:rsidRPr="00982440">
        <w:rPr>
          <w:rFonts w:ascii="Verdana" w:hAnsi="Verdana"/>
        </w:rPr>
        <w:t xml:space="preserve">Настоящие Правила определения СЧА </w:t>
      </w:r>
      <w:r w:rsidRPr="00FD22D8">
        <w:rPr>
          <w:rFonts w:ascii="Verdana" w:hAnsi="Verdana"/>
        </w:rPr>
        <w:t>применяются с</w:t>
      </w:r>
      <w:r w:rsidR="00CC296F" w:rsidRPr="00FD22D8">
        <w:rPr>
          <w:rFonts w:ascii="Verdana" w:hAnsi="Verdana"/>
        </w:rPr>
        <w:t xml:space="preserve"> </w:t>
      </w:r>
      <w:r w:rsidR="009012EF">
        <w:rPr>
          <w:rFonts w:ascii="Verdana" w:hAnsi="Verdana"/>
        </w:rPr>
        <w:t>2</w:t>
      </w:r>
      <w:r w:rsidR="004F6068">
        <w:rPr>
          <w:rFonts w:ascii="Verdana" w:hAnsi="Verdana"/>
        </w:rPr>
        <w:t>3</w:t>
      </w:r>
      <w:r w:rsidR="00D16416">
        <w:rPr>
          <w:rFonts w:ascii="Verdana" w:hAnsi="Verdana"/>
        </w:rPr>
        <w:t>.</w:t>
      </w:r>
      <w:r w:rsidR="009012EF">
        <w:rPr>
          <w:rFonts w:ascii="Verdana" w:hAnsi="Verdana"/>
        </w:rPr>
        <w:t>0</w:t>
      </w:r>
      <w:r w:rsidR="003401DC">
        <w:rPr>
          <w:rFonts w:ascii="Verdana" w:hAnsi="Verdana"/>
        </w:rPr>
        <w:t>3</w:t>
      </w:r>
      <w:r w:rsidR="00485EBA" w:rsidRPr="007532F9">
        <w:rPr>
          <w:rFonts w:ascii="Verdana" w:hAnsi="Verdana"/>
        </w:rPr>
        <w:t>.202</w:t>
      </w:r>
      <w:r w:rsidR="009012EF">
        <w:rPr>
          <w:rFonts w:ascii="Verdana" w:hAnsi="Verdana"/>
        </w:rPr>
        <w:t>6</w:t>
      </w:r>
      <w:r w:rsidR="00BB4E3D" w:rsidRPr="007532F9">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1"/>
        <w:numPr>
          <w:ilvl w:val="0"/>
          <w:numId w:val="0"/>
        </w:numPr>
        <w:spacing w:before="240" w:line="360" w:lineRule="auto"/>
        <w:jc w:val="both"/>
        <w:rPr>
          <w:rFonts w:ascii="Verdana" w:hAnsi="Verdana" w:cs="Arial"/>
          <w:caps/>
          <w:color w:val="943634"/>
          <w:sz w:val="24"/>
        </w:rPr>
      </w:pPr>
      <w:bookmarkStart w:id="2"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2"/>
    </w:p>
    <w:p w14:paraId="1B592178" w14:textId="77777777" w:rsidR="003401DC" w:rsidRDefault="003401DC" w:rsidP="003401DC">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4565C83E" w14:textId="77777777" w:rsidR="003401DC" w:rsidRDefault="003401DC" w:rsidP="003401DC">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6CBFCF95" w14:textId="77777777" w:rsidR="003401DC" w:rsidRDefault="003401DC" w:rsidP="003401DC">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982440" w:rsidRDefault="00D70A46" w:rsidP="00AF3F62">
      <w:pPr>
        <w:pStyle w:val="11"/>
        <w:numPr>
          <w:ilvl w:val="0"/>
          <w:numId w:val="0"/>
        </w:numPr>
        <w:spacing w:before="240" w:line="360" w:lineRule="auto"/>
        <w:jc w:val="both"/>
        <w:rPr>
          <w:rFonts w:ascii="Verdana" w:hAnsi="Verdana" w:cs="Arial"/>
          <w:caps/>
          <w:color w:val="943634"/>
          <w:sz w:val="24"/>
        </w:rPr>
      </w:pPr>
      <w:bookmarkStart w:id="3"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3"/>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75AAE51A"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не позднее </w:t>
      </w:r>
      <w:r w:rsidR="009012EF">
        <w:rPr>
          <w:rFonts w:ascii="Verdana" w:hAnsi="Verdana"/>
        </w:rPr>
        <w:t xml:space="preserve">трех </w:t>
      </w:r>
      <w:r w:rsidR="006A7400" w:rsidRPr="00982440">
        <w:rPr>
          <w:rFonts w:ascii="Verdana" w:hAnsi="Verdana"/>
        </w:rPr>
        <w:t>рабоч</w:t>
      </w:r>
      <w:r w:rsidR="009012EF">
        <w:rPr>
          <w:rFonts w:ascii="Verdana" w:hAnsi="Verdana"/>
        </w:rPr>
        <w:t>их</w:t>
      </w:r>
      <w:r w:rsidR="006A7400" w:rsidRPr="00982440">
        <w:rPr>
          <w:rFonts w:ascii="Verdana" w:hAnsi="Verdana"/>
        </w:rPr>
        <w:t xml:space="preserve"> дн</w:t>
      </w:r>
      <w:r w:rsidR="009012EF">
        <w:rPr>
          <w:rFonts w:ascii="Verdana" w:hAnsi="Verdana"/>
        </w:rPr>
        <w:t>ей</w:t>
      </w:r>
      <w:r w:rsidR="006A7400" w:rsidRPr="00982440">
        <w:rPr>
          <w:rFonts w:ascii="Verdana" w:hAnsi="Verdana"/>
        </w:rPr>
        <w:t>, следующ</w:t>
      </w:r>
      <w:r w:rsidR="009012EF">
        <w:rPr>
          <w:rFonts w:ascii="Verdana" w:hAnsi="Verdana"/>
        </w:rPr>
        <w:t>их</w:t>
      </w:r>
      <w:r w:rsidR="006A7400" w:rsidRPr="00982440">
        <w:rPr>
          <w:rFonts w:ascii="Verdana" w:hAnsi="Verdana"/>
        </w:rPr>
        <w:t xml:space="preserve"> 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lastRenderedPageBreak/>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6829AD20"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BE4A23">
        <w:rPr>
          <w:rFonts w:ascii="Verdana" w:hAnsi="Verdana" w:cs="Verdana"/>
        </w:rPr>
        <w:t xml:space="preserve"> </w:t>
      </w:r>
      <w:r w:rsidR="00BE4A23"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1"/>
        <w:numPr>
          <w:ilvl w:val="0"/>
          <w:numId w:val="0"/>
        </w:numPr>
        <w:spacing w:before="240" w:line="360" w:lineRule="auto"/>
        <w:jc w:val="both"/>
        <w:rPr>
          <w:rFonts w:ascii="Verdana" w:hAnsi="Verdana" w:cs="Arial"/>
          <w:caps/>
          <w:color w:val="943634"/>
          <w:sz w:val="24"/>
        </w:rPr>
      </w:pPr>
      <w:bookmarkStart w:id="4"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7F49A964"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1"/>
        <w:numPr>
          <w:ilvl w:val="0"/>
          <w:numId w:val="0"/>
        </w:numPr>
        <w:spacing w:before="240" w:line="360" w:lineRule="auto"/>
        <w:jc w:val="both"/>
        <w:rPr>
          <w:rFonts w:ascii="Verdana" w:hAnsi="Verdana" w:cs="Arial"/>
          <w:caps/>
          <w:color w:val="943634"/>
          <w:sz w:val="24"/>
        </w:rPr>
      </w:pPr>
      <w:bookmarkStart w:id="5"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6"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6"/>
    </w:p>
    <w:p w14:paraId="340A0370" w14:textId="17FC7907"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D069CB">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0389119E" w14:textId="06FCB41E" w:rsidR="003A51C1" w:rsidRPr="00FD22D8" w:rsidRDefault="00493A0C" w:rsidP="003A51C1">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Pr>
          <w:rFonts w:ascii="Verdana" w:hAnsi="Verdana" w:cs="Verdana"/>
        </w:rPr>
        <w:t>,</w:t>
      </w:r>
      <w:r w:rsidRPr="00C5214D">
        <w:rPr>
          <w:rFonts w:ascii="Verdana" w:hAnsi="Verdana" w:cs="Verdana"/>
        </w:rPr>
        <w:t xml:space="preserve"> по состоянию на которую определяется СЧА</w:t>
      </w:r>
      <w:r w:rsidRPr="00FD22D8" w:rsidDel="00D069CB">
        <w:rPr>
          <w:rFonts w:ascii="Verdana" w:hAnsi="Verdana" w:cs="Verdana"/>
        </w:rPr>
        <w:t xml:space="preserve"> </w:t>
      </w:r>
      <w:r w:rsidR="003A51C1" w:rsidRPr="00FD22D8">
        <w:rPr>
          <w:rFonts w:ascii="Verdana" w:hAnsi="Verdana" w:cs="Verdana"/>
        </w:rPr>
        <w:t xml:space="preserve">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w:t>
      </w:r>
      <w:r w:rsidR="003A51C1" w:rsidRPr="00FD22D8">
        <w:rPr>
          <w:rFonts w:ascii="Verdana" w:hAnsi="Verdana" w:cs="Verdana"/>
        </w:rPr>
        <w:lastRenderedPageBreak/>
        <w:t xml:space="preserve">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3C757D51" w14:textId="77777777" w:rsidR="003A51C1" w:rsidRPr="00FD22D8"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025558A2" w14:textId="77777777" w:rsidR="003A51C1" w:rsidRPr="007D24AE"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77777777" w:rsidR="00C14CD8" w:rsidRPr="00982440" w:rsidRDefault="00C14CD8" w:rsidP="00C14CD8">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1"/>
        <w:numPr>
          <w:ilvl w:val="0"/>
          <w:numId w:val="0"/>
        </w:numPr>
        <w:spacing w:before="240" w:line="360" w:lineRule="auto"/>
        <w:jc w:val="both"/>
        <w:rPr>
          <w:rFonts w:ascii="Verdana" w:hAnsi="Verdana" w:cs="Arial"/>
          <w:caps/>
          <w:color w:val="943634"/>
          <w:sz w:val="24"/>
        </w:rPr>
      </w:pPr>
      <w:bookmarkStart w:id="7"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7"/>
    </w:p>
    <w:p w14:paraId="3F42FCB9" w14:textId="5AAB74AB" w:rsidR="00B4319C" w:rsidRDefault="00B4319C" w:rsidP="00B4319C">
      <w:pPr>
        <w:pStyle w:val="ad"/>
        <w:autoSpaceDE w:val="0"/>
        <w:autoSpaceDN w:val="0"/>
        <w:adjustRightInd w:val="0"/>
        <w:spacing w:before="120" w:after="120" w:line="360" w:lineRule="auto"/>
        <w:ind w:left="0"/>
        <w:jc w:val="both"/>
        <w:rPr>
          <w:rFonts w:ascii="Verdana" w:hAnsi="Verdana"/>
          <w:color w:val="00000A"/>
        </w:rPr>
      </w:pPr>
      <w:bookmarkStart w:id="8" w:name="_Hlk224139134"/>
      <w:bookmarkStart w:id="9" w:name="_Hlk224138272"/>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7EA7A513" w14:textId="6CB63A3F" w:rsidR="00F644DF" w:rsidRDefault="00F644DF" w:rsidP="00B4319C">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w:t>
      </w:r>
      <w:r w:rsidRPr="001D7E02">
        <w:rPr>
          <w:rFonts w:ascii="Verdana" w:hAnsi="Verdana"/>
          <w:color w:val="00000A"/>
        </w:rPr>
        <w:lastRenderedPageBreak/>
        <w:t>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4A7ABB42" w14:textId="273F2D8F" w:rsidR="00F644DF" w:rsidRPr="00F644DF" w:rsidRDefault="00F644DF" w:rsidP="00AF3F62">
      <w:pPr>
        <w:pStyle w:val="11"/>
        <w:numPr>
          <w:ilvl w:val="0"/>
          <w:numId w:val="0"/>
        </w:numPr>
        <w:spacing w:before="240" w:line="360" w:lineRule="auto"/>
        <w:jc w:val="both"/>
        <w:rPr>
          <w:rFonts w:ascii="Verdana" w:hAnsi="Verdana"/>
          <w:b w:val="0"/>
          <w:bCs w:val="0"/>
          <w:color w:val="00000A"/>
          <w:szCs w:val="22"/>
        </w:rPr>
      </w:pPr>
      <w:bookmarkStart w:id="10" w:name="_Toc27400755"/>
      <w:bookmarkEnd w:id="8"/>
      <w:bookmarkEnd w:id="9"/>
    </w:p>
    <w:p w14:paraId="4A771BAB" w14:textId="0E4364B2" w:rsidR="00EF7F0D" w:rsidRPr="00982440" w:rsidRDefault="00EF7F0D" w:rsidP="00AF3F62">
      <w:pPr>
        <w:pStyle w:val="11"/>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10"/>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1"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1"/>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1"/>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lastRenderedPageBreak/>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1"/>
        <w:numPr>
          <w:ilvl w:val="0"/>
          <w:numId w:val="0"/>
        </w:numPr>
        <w:spacing w:before="240" w:line="360" w:lineRule="auto"/>
        <w:jc w:val="both"/>
        <w:rPr>
          <w:rFonts w:ascii="Verdana" w:hAnsi="Verdana" w:cs="Arial"/>
          <w:caps/>
          <w:color w:val="943634"/>
          <w:sz w:val="24"/>
        </w:rPr>
      </w:pPr>
      <w:bookmarkStart w:id="12" w:name="_Toc27400757"/>
      <w:r w:rsidRPr="00982440">
        <w:rPr>
          <w:rFonts w:ascii="Verdana" w:hAnsi="Verdana" w:cs="Arial"/>
          <w:caps/>
          <w:color w:val="943634"/>
          <w:sz w:val="24"/>
        </w:rPr>
        <w:t>Перерасчет СЧА</w:t>
      </w:r>
      <w:bookmarkEnd w:id="12"/>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3" w:name="_Toc27400758"/>
      <w:r w:rsidRPr="00982440">
        <w:rPr>
          <w:rFonts w:ascii="Verdana" w:hAnsi="Verdana" w:cs="Arial"/>
          <w:b/>
          <w:caps/>
          <w:color w:val="943634"/>
          <w:sz w:val="24"/>
        </w:rPr>
        <w:br w:type="page"/>
      </w:r>
    </w:p>
    <w:p w14:paraId="5FF1AFEC" w14:textId="77777777" w:rsidR="0049509C" w:rsidRPr="00982440" w:rsidRDefault="004C218F" w:rsidP="004C218F">
      <w:pPr>
        <w:pStyle w:val="11"/>
        <w:numPr>
          <w:ilvl w:val="0"/>
          <w:numId w:val="0"/>
        </w:numPr>
        <w:spacing w:before="240" w:line="360" w:lineRule="auto"/>
        <w:jc w:val="left"/>
        <w:rPr>
          <w:rFonts w:ascii="Verdana" w:hAnsi="Verdana" w:cs="Arial"/>
          <w:caps/>
          <w:color w:val="943634"/>
          <w:sz w:val="24"/>
        </w:rPr>
      </w:pPr>
      <w:bookmarkStart w:id="14" w:name="_Приложение_1._Перечень"/>
      <w:bookmarkEnd w:id="14"/>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3"/>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48"/>
      </w:tblGrid>
      <w:tr w:rsidR="00C43815" w:rsidRPr="00982440" w14:paraId="60C4634F" w14:textId="77777777" w:rsidTr="00F53644">
        <w:tc>
          <w:tcPr>
            <w:tcW w:w="10348"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F53644">
        <w:tc>
          <w:tcPr>
            <w:tcW w:w="10348"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F53644">
        <w:trPr>
          <w:trHeight w:val="529"/>
        </w:trPr>
        <w:tc>
          <w:tcPr>
            <w:tcW w:w="10348"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F53644">
        <w:tc>
          <w:tcPr>
            <w:tcW w:w="10348"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F53644">
        <w:tc>
          <w:tcPr>
            <w:tcW w:w="10348"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F53644">
        <w:tc>
          <w:tcPr>
            <w:tcW w:w="10348"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F53644">
        <w:trPr>
          <w:trHeight w:val="537"/>
        </w:trPr>
        <w:tc>
          <w:tcPr>
            <w:tcW w:w="10348"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F53644">
        <w:trPr>
          <w:trHeight w:val="537"/>
        </w:trPr>
        <w:tc>
          <w:tcPr>
            <w:tcW w:w="10348"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30751892" w14:textId="77777777" w:rsidTr="00F53644">
        <w:tc>
          <w:tcPr>
            <w:tcW w:w="10348" w:type="dxa"/>
            <w:shd w:val="clear" w:color="auto" w:fill="auto"/>
          </w:tcPr>
          <w:p w14:paraId="4477AF4A"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Художественные ценности</w:t>
            </w:r>
          </w:p>
        </w:tc>
      </w:tr>
      <w:tr w:rsidR="00C43815" w:rsidRPr="00982440" w14:paraId="42E7DA4D" w14:textId="77777777" w:rsidTr="00F53644">
        <w:tc>
          <w:tcPr>
            <w:tcW w:w="10348" w:type="dxa"/>
            <w:shd w:val="clear" w:color="auto" w:fill="auto"/>
          </w:tcPr>
          <w:p w14:paraId="173C5642" w14:textId="585B63CD" w:rsidR="00C43815" w:rsidRPr="00982440" w:rsidRDefault="00690BC1"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982440" w14:paraId="73BD8141" w14:textId="77777777" w:rsidTr="00F53644">
        <w:tc>
          <w:tcPr>
            <w:tcW w:w="10348"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F53644">
        <w:tc>
          <w:tcPr>
            <w:tcW w:w="10348"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F53644">
        <w:tc>
          <w:tcPr>
            <w:tcW w:w="10348"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13C7304E" w14:textId="77777777" w:rsidTr="00F53644">
        <w:tc>
          <w:tcPr>
            <w:tcW w:w="10348" w:type="dxa"/>
            <w:shd w:val="clear" w:color="auto" w:fill="auto"/>
          </w:tcPr>
          <w:p w14:paraId="2F216BA6" w14:textId="2BCB85B4"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Исключительное право на товарный знак</w:t>
            </w:r>
          </w:p>
        </w:tc>
      </w:tr>
      <w:tr w:rsidR="00C43815" w:rsidRPr="00982440" w14:paraId="29666692" w14:textId="77777777" w:rsidTr="00F53644">
        <w:tc>
          <w:tcPr>
            <w:tcW w:w="10348" w:type="dxa"/>
            <w:shd w:val="clear" w:color="auto" w:fill="auto"/>
          </w:tcPr>
          <w:p w14:paraId="36B46AA0" w14:textId="39D5091B"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982440" w14:paraId="7AEEDFF6" w14:textId="77777777" w:rsidTr="00F53644">
        <w:tc>
          <w:tcPr>
            <w:tcW w:w="10348"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5"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5"/>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1"/>
        <w:numPr>
          <w:ilvl w:val="0"/>
          <w:numId w:val="0"/>
        </w:numPr>
        <w:spacing w:before="240" w:line="360" w:lineRule="auto"/>
        <w:jc w:val="left"/>
        <w:rPr>
          <w:rFonts w:ascii="Verdana" w:hAnsi="Verdana" w:cs="Arial"/>
          <w:b w:val="0"/>
          <w:caps/>
          <w:color w:val="943634"/>
          <w:sz w:val="24"/>
        </w:rPr>
      </w:pPr>
      <w:bookmarkStart w:id="16" w:name="_Приложение_3._Модели"/>
      <w:bookmarkStart w:id="17" w:name="_Toc27400760"/>
      <w:bookmarkEnd w:id="16"/>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7"/>
    </w:p>
    <w:p w14:paraId="22138E30" w14:textId="77777777" w:rsidR="006505F4" w:rsidRPr="006505F4" w:rsidRDefault="006505F4" w:rsidP="006505F4">
      <w:pPr>
        <w:spacing w:before="120" w:after="120" w:line="360" w:lineRule="auto"/>
        <w:jc w:val="both"/>
        <w:rPr>
          <w:rFonts w:ascii="Verdana" w:hAnsi="Verdana"/>
          <w:b/>
        </w:rPr>
      </w:pPr>
      <w:r w:rsidRPr="006505F4">
        <w:rPr>
          <w:rFonts w:ascii="Verdana" w:hAnsi="Verdana"/>
          <w:b/>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Default="006505F4" w:rsidP="006505F4">
      <w:pPr>
        <w:spacing w:before="120" w:after="120" w:line="360" w:lineRule="auto"/>
        <w:jc w:val="both"/>
        <w:rPr>
          <w:rFonts w:ascii="Verdana" w:hAnsi="Verdana"/>
          <w:b/>
        </w:rPr>
      </w:pPr>
      <w:r w:rsidRPr="006505F4">
        <w:rPr>
          <w:rFonts w:ascii="Verdana" w:hAnsi="Verdana"/>
          <w:b/>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5E810589" w:rsidR="00777B4B" w:rsidRPr="00982440"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77777777"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485EBA" w:rsidRDefault="006505F4" w:rsidP="00485EBA">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w:t>
      </w:r>
      <w:r w:rsidRPr="006505F4">
        <w:rPr>
          <w:rFonts w:ascii="Verdana" w:hAnsi="Verdana"/>
        </w:rPr>
        <w:lastRenderedPageBreak/>
        <w:t>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792411BB"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p>
          <w:p w14:paraId="40629827" w14:textId="67A631D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60B53540"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212DA2F7"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44B29CC4"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8887"/>
              <w:gridCol w:w="1823"/>
            </w:tblGrid>
            <w:tr w:rsidR="00A70D14" w:rsidRPr="001253EE" w14:paraId="5ED6E6C1" w14:textId="77777777" w:rsidTr="00BE4A23">
              <w:tc>
                <w:tcPr>
                  <w:tcW w:w="2885"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394" w:type="dxa"/>
                  <w:gridSpan w:val="2"/>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BE4A23">
              <w:tc>
                <w:tcPr>
                  <w:tcW w:w="2885"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FEA0D0" w14:textId="77777777" w:rsidR="00BE4A23" w:rsidRPr="00737CD0" w:rsidRDefault="00A70D14" w:rsidP="00BE4A23">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C6C1884"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w:t>
                  </w:r>
                  <w:proofErr w:type="spellStart"/>
                  <w:r>
                    <w:rPr>
                      <w:rFonts w:ascii="Verdana" w:eastAsia="Times New Roman" w:hAnsi="Verdana"/>
                      <w:iCs/>
                      <w:sz w:val="20"/>
                      <w:szCs w:val="20"/>
                      <w:lang w:eastAsia="ru-RU"/>
                    </w:rPr>
                    <w:t>bid</w:t>
                  </w:r>
                  <w:proofErr w:type="spellEnd"/>
                  <w:r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19F54856" w14:textId="77777777" w:rsidR="00BE4A23" w:rsidRPr="001634C0" w:rsidRDefault="00BE4A23" w:rsidP="00BE4A23">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71E4D08C"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 xml:space="preserve">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w:t>
                  </w:r>
                  <w:r w:rsidRPr="001634C0">
                    <w:rPr>
                      <w:rFonts w:ascii="Verdana" w:eastAsia="Times New Roman" w:hAnsi="Verdana"/>
                      <w:iCs/>
                      <w:sz w:val="20"/>
                      <w:szCs w:val="20"/>
                      <w:lang w:eastAsia="ru-RU"/>
                    </w:rPr>
                    <w:lastRenderedPageBreak/>
                    <w:t>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6EA8C69F"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BE4A23">
              <w:tc>
                <w:tcPr>
                  <w:tcW w:w="2885"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F644DF"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F644D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F644D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F644DF"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F644DF"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F644D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F644DF"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F644D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F644DF"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xml:space="preserve">,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w:t>
                  </w:r>
                  <w:r w:rsidRPr="00737CD0">
                    <w:rPr>
                      <w:rFonts w:ascii="Verdana" w:eastAsia="Times New Roman" w:hAnsi="Verdana"/>
                      <w:color w:val="000000"/>
                      <w:sz w:val="20"/>
                      <w:szCs w:val="20"/>
                      <w:lang w:eastAsia="ru-RU"/>
                    </w:rPr>
                    <w:lastRenderedPageBreak/>
                    <w:t>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F644DF"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F644D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F644D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F644D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F644DF"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F644D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F644D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F644D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F644D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F644D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F644DF"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 xml:space="preserve">в случае </w:t>
                  </w:r>
                  <w:r w:rsidRPr="00737CD0">
                    <w:rPr>
                      <w:rFonts w:ascii="Verdana" w:hAnsi="Verdana"/>
                      <w:b/>
                      <w:sz w:val="20"/>
                    </w:rPr>
                    <w:lastRenderedPageBreak/>
                    <w:t>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Средняя индикативная цена, определенная по методике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proofErr w:type="spellStart"/>
                  <w:r w:rsidRPr="00737CD0">
                    <w:rPr>
                      <w:rFonts w:ascii="Verdana" w:hAnsi="Verdana"/>
                      <w:sz w:val="20"/>
                      <w:lang w:eastAsia="nl-BE"/>
                    </w:rPr>
                    <w:t>Estimation</w:t>
                  </w:r>
                  <w:proofErr w:type="spellEnd"/>
                  <w:r w:rsidRPr="00737CD0">
                    <w:rPr>
                      <w:rFonts w:ascii="Verdana" w:hAnsi="Verdana"/>
                      <w:sz w:val="20"/>
                      <w:lang w:eastAsia="nl-BE"/>
                    </w:rPr>
                    <w:t xml:space="preserve"> </w:t>
                  </w:r>
                  <w:proofErr w:type="spellStart"/>
                  <w:r w:rsidRPr="00737CD0">
                    <w:rPr>
                      <w:rFonts w:ascii="Verdana" w:hAnsi="Verdana"/>
                      <w:sz w:val="20"/>
                      <w:lang w:eastAsia="nl-BE"/>
                    </w:rPr>
                    <w:t>Onshore</w:t>
                  </w:r>
                  <w:proofErr w:type="spellEnd"/>
                  <w:r w:rsidRPr="00737CD0">
                    <w:rPr>
                      <w:rFonts w:ascii="Verdana" w:hAnsi="Verdana"/>
                      <w:sz w:val="20"/>
                      <w:lang w:eastAsia="nl-BE"/>
                    </w:rPr>
                    <w:t xml:space="preserve">», раскрываемая группой компаний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16BE2F64"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485EBA">
                    <w:t>Приложением</w:t>
                  </w:r>
                  <w:r w:rsidR="00BF1C5C">
                    <w:rPr>
                      <w:rFonts w:ascii="Verdana" w:hAnsi="Verdana"/>
                      <w:sz w:val="20"/>
                      <w:lang w:eastAsia="nl-BE"/>
                    </w:rPr>
                    <w:t xml:space="preserve"> Б к Приложению 2</w:t>
                  </w:r>
                  <w:r w:rsidRPr="00485EBA">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w:t>
                  </w:r>
                  <w:r w:rsidRPr="00737CD0">
                    <w:rPr>
                      <w:rFonts w:ascii="Verdana" w:hAnsi="Verdana"/>
                      <w:sz w:val="20"/>
                      <w:lang w:eastAsia="nl-BE"/>
                    </w:rPr>
                    <w:lastRenderedPageBreak/>
                    <w:t xml:space="preserve">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xml:space="preserve"> Для ценных бумаг, номинированных в российских рублях – ставка кривой </w:t>
                  </w:r>
                  <w:r w:rsidRPr="00737CD0">
                    <w:rPr>
                      <w:rFonts w:ascii="Verdana" w:hAnsi="Verdana"/>
                      <w:sz w:val="20"/>
                      <w:szCs w:val="20"/>
                    </w:rPr>
                    <w:lastRenderedPageBreak/>
                    <w:t>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F644DF"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F644DF"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F644DF"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F644DF"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F644DF"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Справедливая стоимость долговой ценной бумаги определяется с учетом </w:t>
                  </w:r>
                  <w:r w:rsidRPr="00737CD0">
                    <w:rPr>
                      <w:rFonts w:ascii="Verdana" w:hAnsi="Verdana"/>
                      <w:sz w:val="20"/>
                      <w:szCs w:val="20"/>
                    </w:rPr>
                    <w:lastRenderedPageBreak/>
                    <w:t>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w:t>
                  </w:r>
                  <w:r w:rsidRPr="00737CD0">
                    <w:rPr>
                      <w:rFonts w:ascii="Verdana" w:eastAsia="Times New Roman" w:hAnsi="Verdana"/>
                      <w:color w:val="000000" w:themeColor="text1"/>
                      <w:sz w:val="20"/>
                      <w:szCs w:val="20"/>
                    </w:rPr>
                    <w:lastRenderedPageBreak/>
                    <w:t>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BE4A23">
              <w:tc>
                <w:tcPr>
                  <w:tcW w:w="2885"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lastRenderedPageBreak/>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BE4A23">
              <w:tc>
                <w:tcPr>
                  <w:tcW w:w="2885"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 xml:space="preserve">ценные бумаги международных </w:t>
                  </w:r>
                  <w:r w:rsidRPr="0046682C">
                    <w:rPr>
                      <w:rFonts w:ascii="Verdana" w:eastAsia="Times New Roman" w:hAnsi="Verdana"/>
                      <w:b/>
                      <w:color w:val="000000" w:themeColor="text1"/>
                      <w:sz w:val="20"/>
                    </w:rPr>
                    <w:lastRenderedPageBreak/>
                    <w:t>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w:t>
                  </w:r>
                  <w:r w:rsidRPr="0046682C">
                    <w:rPr>
                      <w:rFonts w:ascii="Verdana" w:eastAsia="Times New Roman" w:hAnsi="Verdana"/>
                      <w:iCs/>
                      <w:sz w:val="20"/>
                      <w:szCs w:val="20"/>
                      <w:lang w:eastAsia="ru-RU"/>
                    </w:rPr>
                    <w:lastRenderedPageBreak/>
                    <w:t xml:space="preserve">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w:t>
                  </w:r>
                  <w:r w:rsidRPr="0046682C">
                    <w:rPr>
                      <w:rFonts w:ascii="Verdana" w:eastAsia="Times New Roman" w:hAnsi="Verdana"/>
                      <w:sz w:val="20"/>
                      <w:szCs w:val="20"/>
                      <w:lang w:eastAsia="ru-RU"/>
                    </w:rPr>
                    <w:lastRenderedPageBreak/>
                    <w:t xml:space="preserve">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BE4A23" w:rsidRPr="001253EE" w14:paraId="372F8D42" w14:textId="77777777" w:rsidTr="00BE4A23">
              <w:trPr>
                <w:gridAfter w:val="1"/>
                <w:wAfter w:w="3934" w:type="dxa"/>
              </w:trPr>
              <w:tc>
                <w:tcPr>
                  <w:tcW w:w="2885" w:type="dxa"/>
                  <w:shd w:val="clear" w:color="auto" w:fill="auto"/>
                </w:tcPr>
                <w:p w14:paraId="404973C5" w14:textId="77777777" w:rsidR="00BE4A23" w:rsidRPr="00DD593A" w:rsidRDefault="00BE4A23" w:rsidP="00BE4A23">
                  <w:pPr>
                    <w:spacing w:before="240" w:after="240" w:line="240" w:lineRule="auto"/>
                    <w:rPr>
                      <w:rFonts w:ascii="Verdana" w:eastAsia="Times New Roman" w:hAnsi="Verdana"/>
                      <w:b/>
                      <w:color w:val="000000" w:themeColor="text1"/>
                      <w:sz w:val="20"/>
                    </w:rPr>
                  </w:pPr>
                  <w:bookmarkStart w:id="18" w:name="_Hlk212140686"/>
                  <w:r w:rsidRPr="00DD593A">
                    <w:rPr>
                      <w:rFonts w:ascii="Verdana" w:eastAsia="Times New Roman" w:hAnsi="Verdana"/>
                      <w:b/>
                      <w:color w:val="000000" w:themeColor="text1"/>
                      <w:sz w:val="20"/>
                    </w:rPr>
                    <w:lastRenderedPageBreak/>
                    <w:t>Акции иностранных эмитентов;</w:t>
                  </w:r>
                </w:p>
                <w:p w14:paraId="5CEB20B6"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4352BF48"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58810CD7"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bookmarkEnd w:id="18"/>
                <w:p w14:paraId="5E0A201E" w14:textId="77777777" w:rsidR="00BE4A23" w:rsidRPr="0046682C" w:rsidRDefault="00BE4A23" w:rsidP="00BE4A23">
                  <w:pPr>
                    <w:spacing w:after="0" w:line="240" w:lineRule="auto"/>
                    <w:rPr>
                      <w:rFonts w:ascii="Verdana" w:eastAsia="Times New Roman" w:hAnsi="Verdana"/>
                      <w:b/>
                      <w:color w:val="000000" w:themeColor="text1"/>
                      <w:sz w:val="20"/>
                    </w:rPr>
                  </w:pPr>
                </w:p>
              </w:tc>
              <w:tc>
                <w:tcPr>
                  <w:tcW w:w="10394" w:type="dxa"/>
                  <w:shd w:val="clear" w:color="auto" w:fill="auto"/>
                </w:tcPr>
                <w:p w14:paraId="2CEED34E" w14:textId="77777777" w:rsidR="00BE4A23" w:rsidRPr="00E83509" w:rsidRDefault="00BE4A23" w:rsidP="00BE4A23">
                  <w:pPr>
                    <w:pStyle w:val="ad"/>
                    <w:numPr>
                      <w:ilvl w:val="0"/>
                      <w:numId w:val="155"/>
                    </w:numPr>
                    <w:spacing w:after="0" w:line="240" w:lineRule="auto"/>
                    <w:jc w:val="both"/>
                    <w:rPr>
                      <w:rFonts w:ascii="Verdana" w:hAnsi="Verdana"/>
                      <w:bCs/>
                      <w:iCs/>
                      <w:color w:val="943634"/>
                      <w:szCs w:val="20"/>
                    </w:rPr>
                  </w:pPr>
                  <w:r w:rsidRPr="00E83509">
                    <w:rPr>
                      <w:rFonts w:ascii="Verdana" w:hAnsi="Verdana"/>
                      <w:b/>
                      <w:bCs/>
                      <w:iCs/>
                      <w:color w:val="943634"/>
                      <w:szCs w:val="20"/>
                    </w:rPr>
                    <w:t xml:space="preserve">Метод оценки справедливой стоимости ценных бумаг в случае </w:t>
                  </w:r>
                  <w:proofErr w:type="spellStart"/>
                  <w:r w:rsidRPr="00E83509">
                    <w:rPr>
                      <w:rFonts w:ascii="Verdana" w:hAnsi="Verdana"/>
                      <w:b/>
                      <w:bCs/>
                      <w:iCs/>
                      <w:color w:val="943634"/>
                      <w:szCs w:val="20"/>
                    </w:rPr>
                    <w:t>редомициляции</w:t>
                  </w:r>
                  <w:proofErr w:type="spellEnd"/>
                  <w:r w:rsidRPr="00E83509">
                    <w:rPr>
                      <w:rFonts w:ascii="Verdana" w:hAnsi="Verdana"/>
                      <w:b/>
                      <w:bCs/>
                      <w:iCs/>
                      <w:color w:val="943634"/>
                      <w:szCs w:val="20"/>
                    </w:rPr>
                    <w:t xml:space="preserve">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612D16CC" w14:textId="77777777" w:rsidR="00BE4A23" w:rsidRPr="00E83509" w:rsidRDefault="00BE4A23" w:rsidP="00BE4A23">
                  <w:pPr>
                    <w:pStyle w:val="ad"/>
                    <w:spacing w:after="0" w:line="240" w:lineRule="auto"/>
                    <w:jc w:val="both"/>
                    <w:rPr>
                      <w:rFonts w:ascii="Verdana" w:hAnsi="Verdana"/>
                      <w:bCs/>
                      <w:iCs/>
                      <w:color w:val="943634"/>
                      <w:szCs w:val="20"/>
                    </w:rPr>
                  </w:pPr>
                </w:p>
                <w:p w14:paraId="19D08A8B" w14:textId="77777777" w:rsidR="00BE4A23" w:rsidRPr="00E83509" w:rsidRDefault="00BE4A23" w:rsidP="00BE4A23">
                  <w:pPr>
                    <w:pStyle w:val="ad"/>
                    <w:numPr>
                      <w:ilvl w:val="1"/>
                      <w:numId w:val="155"/>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w:t>
                  </w:r>
                  <w:proofErr w:type="spellStart"/>
                  <w:r w:rsidRPr="00E83509">
                    <w:rPr>
                      <w:rFonts w:ascii="Verdana" w:eastAsia="Times New Roman" w:hAnsi="Verdana"/>
                      <w:color w:val="000000" w:themeColor="text1"/>
                      <w:sz w:val="20"/>
                      <w:szCs w:val="20"/>
                    </w:rPr>
                    <w:t>редомициляции</w:t>
                  </w:r>
                  <w:proofErr w:type="spellEnd"/>
                  <w:r w:rsidRPr="00E83509">
                    <w:rPr>
                      <w:rFonts w:ascii="Verdana" w:eastAsia="Times New Roman" w:hAnsi="Verdana"/>
                      <w:color w:val="000000" w:themeColor="text1"/>
                      <w:sz w:val="20"/>
                      <w:szCs w:val="20"/>
                    </w:rPr>
                    <w:t xml:space="preserve">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705FC8B1" w14:textId="77777777" w:rsidR="00BE4A23" w:rsidRPr="00E83509" w:rsidRDefault="00BE4A23" w:rsidP="00BE4A23">
                  <w:pPr>
                    <w:pStyle w:val="ad"/>
                    <w:numPr>
                      <w:ilvl w:val="1"/>
                      <w:numId w:val="155"/>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25A3121B" w14:textId="77777777" w:rsidR="00BE4A23" w:rsidRPr="00E83509" w:rsidRDefault="00BE4A23" w:rsidP="00BE4A23">
                  <w:pPr>
                    <w:pStyle w:val="ad"/>
                    <w:numPr>
                      <w:ilvl w:val="0"/>
                      <w:numId w:val="156"/>
                    </w:numPr>
                    <w:spacing w:after="240" w:line="240" w:lineRule="auto"/>
                    <w:ind w:left="1889"/>
                    <w:jc w:val="both"/>
                    <w:rPr>
                      <w:rFonts w:ascii="Verdana" w:hAnsi="Verdana"/>
                      <w:sz w:val="20"/>
                      <w:szCs w:val="20"/>
                    </w:rPr>
                  </w:pPr>
                  <w:r w:rsidRPr="00E83509">
                    <w:rPr>
                      <w:rFonts w:ascii="Verdana" w:hAnsi="Verdana"/>
                      <w:sz w:val="20"/>
                      <w:szCs w:val="20"/>
                    </w:rPr>
                    <w:t xml:space="preserve">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w:t>
                  </w:r>
                  <w:r w:rsidRPr="00E83509">
                    <w:rPr>
                      <w:rFonts w:ascii="Verdana" w:hAnsi="Verdana"/>
                      <w:sz w:val="20"/>
                      <w:szCs w:val="20"/>
                    </w:rPr>
                    <w:lastRenderedPageBreak/>
                    <w:t>режиме торгов «Режим основных торгов Т+» (далее – Последний торговый день в режиме основных торгов Т+);</w:t>
                  </w:r>
                </w:p>
                <w:p w14:paraId="7BFA6D8C" w14:textId="77777777" w:rsidR="00BE4A23" w:rsidRPr="00E83509" w:rsidRDefault="00BE4A23" w:rsidP="00BE4A23">
                  <w:pPr>
                    <w:pStyle w:val="ad"/>
                    <w:numPr>
                      <w:ilvl w:val="0"/>
                      <w:numId w:val="156"/>
                    </w:numPr>
                    <w:spacing w:before="240" w:after="240" w:line="240" w:lineRule="auto"/>
                    <w:ind w:left="1888" w:hanging="357"/>
                    <w:jc w:val="both"/>
                    <w:rPr>
                      <w:rFonts w:ascii="Verdana" w:hAnsi="Verdana"/>
                      <w:sz w:val="20"/>
                      <w:szCs w:val="20"/>
                    </w:rPr>
                  </w:pPr>
                  <w:r w:rsidRPr="00E83509">
                    <w:rPr>
                      <w:rFonts w:ascii="Verdana" w:hAnsi="Verdana"/>
                      <w:sz w:val="20"/>
                      <w:szCs w:val="20"/>
                    </w:rPr>
                    <w:t xml:space="preserve">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51498899" w14:textId="77777777" w:rsidR="00BE4A23" w:rsidRPr="00E83509" w:rsidRDefault="00BE4A23" w:rsidP="00BE4A23">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0D0A2F6D" w14:textId="77777777" w:rsidR="00BE4A23" w:rsidRPr="00E83509" w:rsidRDefault="00BE4A23" w:rsidP="00BE4A23">
                  <w:pPr>
                    <w:pStyle w:val="ad"/>
                    <w:numPr>
                      <w:ilvl w:val="2"/>
                      <w:numId w:val="155"/>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5ACA13E8"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156A84AC"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327088B6" w14:textId="77777777" w:rsidR="00BE4A23" w:rsidRPr="00E83509" w:rsidRDefault="00BE4A23" w:rsidP="00BE4A23">
                  <w:pPr>
                    <w:pStyle w:val="ad"/>
                    <w:numPr>
                      <w:ilvl w:val="0"/>
                      <w:numId w:val="157"/>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w:t>
                  </w:r>
                  <w:r w:rsidRPr="00E83509">
                    <w:rPr>
                      <w:rFonts w:ascii="Verdana" w:eastAsia="Times New Roman" w:hAnsi="Verdana"/>
                      <w:color w:val="000000"/>
                      <w:sz w:val="20"/>
                      <w:szCs w:val="20"/>
                      <w:lang w:eastAsia="ru-RU"/>
                    </w:rPr>
                    <w:lastRenderedPageBreak/>
                    <w:t xml:space="preserve">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223979DF" w14:textId="77777777" w:rsidR="00BE4A23" w:rsidRPr="00E83509" w:rsidRDefault="00BE4A23" w:rsidP="00BE4A23">
                  <w:pPr>
                    <w:pStyle w:val="ad"/>
                    <w:numPr>
                      <w:ilvl w:val="2"/>
                      <w:numId w:val="158"/>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12052BFE" w14:textId="77777777" w:rsidR="00BE4A23" w:rsidRPr="00E83509" w:rsidRDefault="00BE4A23" w:rsidP="00BE4A23">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6B7569CA" w14:textId="77777777" w:rsidR="00BE4A23" w:rsidRPr="00E83509" w:rsidRDefault="00BE4A23" w:rsidP="00BE4A23">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1268654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4A01B75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Pr>
                      <w:rFonts w:ascii="Verdana" w:eastAsia="Times New Roman" w:hAnsi="Verdana"/>
                      <w:sz w:val="20"/>
                      <w:szCs w:val="20"/>
                      <w:lang w:eastAsia="ru-RU"/>
                    </w:rPr>
                    <w:t>5</w:t>
                  </w:r>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E39C6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3CF44222"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lastRenderedPageBreak/>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0199F1F7"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9E43B8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CC05EF"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150C4BAD"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13BFDD44"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 xml:space="preserve">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w:t>
                  </w:r>
                  <w:r w:rsidRPr="00E83509">
                    <w:rPr>
                      <w:rFonts w:ascii="Verdana" w:hAnsi="Verdana"/>
                      <w:sz w:val="20"/>
                      <w:szCs w:val="20"/>
                    </w:rPr>
                    <w:lastRenderedPageBreak/>
                    <w:t>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42983861" w14:textId="77777777" w:rsidR="00BE4A23" w:rsidRPr="00E83509" w:rsidRDefault="00BE4A23" w:rsidP="00BE4A23">
                  <w:pPr>
                    <w:pStyle w:val="ad"/>
                    <w:numPr>
                      <w:ilvl w:val="1"/>
                      <w:numId w:val="158"/>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В том случае если акции российского эмитента или международной компании, полученные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457F1403" w14:textId="64B7CC0C" w:rsidR="00BE4A23" w:rsidRPr="0046682C" w:rsidRDefault="00BE4A23" w:rsidP="00BE4A23">
                  <w:pPr>
                    <w:pStyle w:val="ad"/>
                    <w:numPr>
                      <w:ilvl w:val="0"/>
                      <w:numId w:val="132"/>
                    </w:numPr>
                    <w:spacing w:before="120" w:after="120" w:line="240" w:lineRule="auto"/>
                    <w:ind w:left="471"/>
                    <w:contextualSpacing w:val="0"/>
                    <w:jc w:val="both"/>
                    <w:rPr>
                      <w:rFonts w:ascii="Verdana" w:hAnsi="Verdana"/>
                      <w:b/>
                      <w:bCs/>
                      <w:iCs/>
                      <w:color w:val="943634"/>
                      <w:szCs w:val="20"/>
                    </w:rPr>
                  </w:pPr>
                  <w:r w:rsidRPr="00BF2CB6">
                    <w:rPr>
                      <w:rFonts w:ascii="Verdana" w:eastAsia="Times New Roman" w:hAnsi="Verdana"/>
                      <w:color w:val="000000" w:themeColor="text1"/>
                      <w:sz w:val="20"/>
                      <w:szCs w:val="20"/>
                    </w:rPr>
                    <w:t xml:space="preserve">Модель </w:t>
                  </w:r>
                  <w:r w:rsidRPr="00BF2CB6">
                    <w:rPr>
                      <w:rFonts w:ascii="Verdana" w:eastAsia="Times New Roman" w:hAnsi="Verdana"/>
                      <w:color w:val="000000" w:themeColor="text1"/>
                      <w:sz w:val="20"/>
                      <w:szCs w:val="20"/>
                      <w:lang w:val="en-US"/>
                    </w:rPr>
                    <w:t>CAPM</w:t>
                  </w:r>
                  <w:r w:rsidRPr="00BF2CB6">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w:t>
                  </w:r>
                  <w:r w:rsidRPr="00BF2CB6">
                    <w:rPr>
                      <w:rFonts w:ascii="Verdana" w:eastAsia="Times New Roman" w:hAnsi="Verdana"/>
                      <w:color w:val="000000" w:themeColor="text1"/>
                      <w:sz w:val="20"/>
                      <w:szCs w:val="20"/>
                    </w:rPr>
                    <w:lastRenderedPageBreak/>
                    <w:t xml:space="preserve">расписок, акций международных компаний, акций российских эмитентов </w:t>
                  </w:r>
                  <w:r w:rsidRPr="00BF2CB6">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BF2CB6">
                    <w:rPr>
                      <w:rFonts w:ascii="Verdana" w:eastAsia="Times New Roman" w:hAnsi="Verdana"/>
                      <w:color w:val="000000" w:themeColor="text1"/>
                      <w:sz w:val="20"/>
                      <w:szCs w:val="20"/>
                    </w:rPr>
                    <w:t xml:space="preserve">, </w:t>
                  </w:r>
                  <w:r w:rsidRPr="00BF2CB6">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D11056">
            <w:pPr>
              <w:pStyle w:val="ad"/>
              <w:spacing w:before="120" w:after="120" w:line="240" w:lineRule="auto"/>
              <w:ind w:left="0"/>
              <w:contextualSpacing w:val="0"/>
              <w:jc w:val="center"/>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1E85D8BE"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2)</w:t>
            </w:r>
            <w:r w:rsidR="00BE4A23" w:rsidRPr="003C58B8">
              <w:rPr>
                <w:rFonts w:ascii="Verdana" w:eastAsia="Times New Roman" w:hAnsi="Verdana"/>
                <w:iCs/>
                <w:sz w:val="20"/>
                <w:szCs w:val="20"/>
                <w:lang w:eastAsia="ru-RU"/>
              </w:rPr>
              <w:t xml:space="preserve"> </w:t>
            </w:r>
            <w:r w:rsidR="00BE4A23" w:rsidRPr="00BF2CB6">
              <w:rPr>
                <w:rFonts w:ascii="Verdana" w:hAnsi="Verdana"/>
                <w:iCs/>
              </w:rPr>
              <w:t xml:space="preserve">или </w:t>
            </w:r>
            <w:bookmarkStart w:id="19" w:name="уровень_3_конвертации_3"/>
            <w:r w:rsidR="00BE4A23" w:rsidRPr="00BF2CB6">
              <w:rPr>
                <w:rFonts w:ascii="Verdana" w:hAnsi="Verdana"/>
                <w:iCs/>
              </w:rPr>
              <w:t xml:space="preserve">Уровня </w:t>
            </w:r>
            <w:bookmarkEnd w:id="19"/>
            <w:r w:rsidR="00BE4A23" w:rsidRPr="00BF2CB6">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00BE4A23"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 xml:space="preserve">Если невозможно определить в соответствии с моделями оценки стоимости ценных бумаг, для </w:t>
            </w:r>
            <w:r w:rsidRPr="00982440">
              <w:rPr>
                <w:rFonts w:ascii="Verdana" w:hAnsi="Verdana"/>
                <w:iCs/>
              </w:rPr>
              <w:lastRenderedPageBreak/>
              <w:t>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18E63B65"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22108B3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630C1BA2"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550A9D0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1D4507F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004E11C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499A295D"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3A31AF13"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33C943D8"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lastRenderedPageBreak/>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2EB77139" w14:textId="77777777" w:rsidR="00A70D14" w:rsidRDefault="00A70D14" w:rsidP="00A70D14">
      <w:r>
        <w:rPr>
          <w:rFonts w:ascii="Verdana" w:hAnsi="Verdana" w:cs="Arial"/>
          <w:b/>
        </w:rPr>
        <w:br w:type="column"/>
      </w:r>
    </w:p>
    <w:p w14:paraId="2FF75ACF" w14:textId="77777777" w:rsidR="002E53AB" w:rsidRPr="00CE720B" w:rsidRDefault="00A70D14" w:rsidP="00CE720B">
      <w:pPr>
        <w:spacing w:after="0" w:line="240" w:lineRule="auto"/>
        <w:jc w:val="right"/>
        <w:rPr>
          <w:rFonts w:ascii="Verdana" w:eastAsia="Times New Roman" w:hAnsi="Verdana" w:cs="Arial"/>
          <w:b/>
          <w:bCs/>
          <w:caps/>
          <w:color w:val="943634"/>
          <w:spacing w:val="6"/>
          <w:kern w:val="32"/>
          <w:sz w:val="24"/>
          <w:szCs w:val="24"/>
          <w:lang w:eastAsia="ru-RU"/>
        </w:rPr>
      </w:pPr>
      <w:r w:rsidRPr="00CE720B">
        <w:rPr>
          <w:rFonts w:ascii="Verdana" w:eastAsia="Times New Roman" w:hAnsi="Verdana" w:cs="Arial"/>
          <w:b/>
          <w:bCs/>
          <w:caps/>
          <w:color w:val="943634"/>
          <w:spacing w:val="6"/>
          <w:kern w:val="32"/>
          <w:sz w:val="24"/>
          <w:szCs w:val="24"/>
          <w:lang w:eastAsia="ru-RU"/>
        </w:rPr>
        <w:t xml:space="preserve">Приложение А к Приложению 2. </w:t>
      </w:r>
    </w:p>
    <w:p w14:paraId="4E7F6EC6" w14:textId="3631CFA2" w:rsidR="00A70D14" w:rsidRPr="00B77C45" w:rsidRDefault="00A70D14" w:rsidP="00CE720B">
      <w:pPr>
        <w:spacing w:after="0" w:line="240" w:lineRule="auto"/>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FC4EF3">
        <w:rPr>
          <w:rFonts w:ascii="Verdana" w:hAnsi="Verdana" w:cs="Arial"/>
          <w:szCs w:val="20"/>
        </w:rPr>
        <w:t>Евроклир</w:t>
      </w:r>
      <w:proofErr w:type="spellEnd"/>
      <w:r w:rsidRPr="00FC4EF3">
        <w:rPr>
          <w:rFonts w:ascii="Verdana" w:hAnsi="Verdana" w:cs="Arial"/>
          <w:szCs w:val="20"/>
        </w:rPr>
        <w:t xml:space="preserve"> Банк», г. Брюссель, и «</w:t>
      </w:r>
      <w:proofErr w:type="spellStart"/>
      <w:r w:rsidRPr="00FC4EF3">
        <w:rPr>
          <w:rFonts w:ascii="Verdana" w:hAnsi="Verdana" w:cs="Arial"/>
          <w:szCs w:val="20"/>
        </w:rPr>
        <w:t>Клирстрим</w:t>
      </w:r>
      <w:proofErr w:type="spellEnd"/>
      <w:r w:rsidRPr="00FC4EF3">
        <w:rPr>
          <w:rFonts w:ascii="Verdana" w:hAnsi="Verdana" w:cs="Arial"/>
          <w:szCs w:val="20"/>
        </w:rPr>
        <w:t xml:space="preserve"> </w:t>
      </w:r>
      <w:proofErr w:type="spellStart"/>
      <w:r w:rsidRPr="00FC4EF3">
        <w:rPr>
          <w:rFonts w:ascii="Verdana" w:hAnsi="Verdana" w:cs="Arial"/>
          <w:szCs w:val="20"/>
        </w:rPr>
        <w:t>Бэнкинг</w:t>
      </w:r>
      <w:proofErr w:type="spellEnd"/>
      <w:r w:rsidRPr="00FC4EF3">
        <w:rPr>
          <w:rFonts w:ascii="Verdana" w:hAnsi="Verdana" w:cs="Arial"/>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7416"/>
      </w:tblGrid>
      <w:tr w:rsidR="00A70D14" w:rsidRPr="00D41EC6" w14:paraId="772AB3BB" w14:textId="77777777" w:rsidTr="00F53644">
        <w:trPr>
          <w:trHeight w:val="445"/>
        </w:trPr>
        <w:tc>
          <w:tcPr>
            <w:tcW w:w="14000"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F53644">
        <w:trPr>
          <w:trHeight w:val="471"/>
        </w:trPr>
        <w:tc>
          <w:tcPr>
            <w:tcW w:w="6584"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741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F53644">
        <w:trPr>
          <w:trHeight w:val="369"/>
        </w:trPr>
        <w:tc>
          <w:tcPr>
            <w:tcW w:w="14000" w:type="dxa"/>
            <w:gridSpan w:val="2"/>
            <w:shd w:val="clear" w:color="auto" w:fill="auto"/>
            <w:vAlign w:val="center"/>
          </w:tcPr>
          <w:p w14:paraId="0219B3A2" w14:textId="77777777"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281E5D">
              <w:rPr>
                <w:rFonts w:ascii="Verdana" w:eastAsia="Times New Roman" w:hAnsi="Verdana"/>
                <w:i/>
                <w:iCs/>
                <w:color w:val="000000"/>
                <w:sz w:val="20"/>
                <w:szCs w:val="20"/>
                <w:lang w:eastAsia="ru-RU"/>
              </w:rPr>
              <w:t>см.Приложение</w:t>
            </w:r>
            <w:proofErr w:type="spellEnd"/>
            <w:r w:rsidRPr="00281E5D">
              <w:rPr>
                <w:rFonts w:ascii="Verdana" w:eastAsia="Times New Roman" w:hAnsi="Verdana"/>
                <w:i/>
                <w:iCs/>
                <w:color w:val="000000"/>
                <w:sz w:val="20"/>
                <w:szCs w:val="20"/>
                <w:lang w:eastAsia="ru-RU"/>
              </w:rPr>
              <w:t xml:space="preserve">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F53644">
        <w:trPr>
          <w:trHeight w:val="1953"/>
        </w:trPr>
        <w:tc>
          <w:tcPr>
            <w:tcW w:w="14000" w:type="dxa"/>
            <w:gridSpan w:val="2"/>
            <w:shd w:val="clear" w:color="auto" w:fill="auto"/>
            <w:hideMark/>
          </w:tcPr>
          <w:p w14:paraId="1ED3BDE5" w14:textId="1D080DC9"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400C3A" w:rsidRPr="00281E5D">
              <w:rPr>
                <w:rFonts w:ascii="Verdana" w:eastAsia="Times New Roman" w:hAnsi="Verdana"/>
                <w:sz w:val="20"/>
                <w:szCs w:val="20"/>
                <w:lang w:eastAsia="ru-RU"/>
              </w:rPr>
              <w:t xml:space="preserve"> a) цена спроса (</w:t>
            </w:r>
            <w:proofErr w:type="spellStart"/>
            <w:r w:rsidR="00400C3A" w:rsidRPr="00281E5D">
              <w:rPr>
                <w:rFonts w:ascii="Verdana" w:eastAsia="Times New Roman" w:hAnsi="Verdana"/>
                <w:sz w:val="20"/>
                <w:szCs w:val="20"/>
                <w:lang w:eastAsia="ru-RU"/>
              </w:rPr>
              <w:t>bid</w:t>
            </w:r>
            <w:proofErr w:type="spellEnd"/>
            <w:r w:rsidR="00400C3A" w:rsidRPr="00281E5D">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00400C3A"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400C3A"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400C3A"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400C3A"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F53644">
        <w:trPr>
          <w:trHeight w:val="224"/>
        </w:trPr>
        <w:tc>
          <w:tcPr>
            <w:tcW w:w="14000"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F53644">
        <w:trPr>
          <w:trHeight w:val="224"/>
        </w:trPr>
        <w:tc>
          <w:tcPr>
            <w:tcW w:w="6584" w:type="dxa"/>
            <w:shd w:val="clear" w:color="auto" w:fill="auto"/>
            <w:hideMark/>
          </w:tcPr>
          <w:p w14:paraId="296AB5CA" w14:textId="77777777" w:rsidR="00400C3A" w:rsidRDefault="00A70D14"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400C3A" w:rsidRPr="00EA5652">
              <w:rPr>
                <w:rFonts w:ascii="Verdana" w:hAnsi="Verdana"/>
                <w:sz w:val="20"/>
                <w:lang w:eastAsia="nl-BE"/>
              </w:rPr>
              <w:t xml:space="preserve">(по убыванию) </w:t>
            </w:r>
            <w:r w:rsidR="00400C3A" w:rsidRPr="00EA5652">
              <w:rPr>
                <w:rFonts w:ascii="Verdana" w:hAnsi="Verdana"/>
                <w:sz w:val="20"/>
                <w:lang w:eastAsia="nl-BE"/>
              </w:rPr>
              <w:lastRenderedPageBreak/>
              <w:t>(</w:t>
            </w:r>
            <w:hyperlink r:id="rId14" w:history="1">
              <w:r w:rsidR="00400C3A" w:rsidRPr="00EA5652">
                <w:rPr>
                  <w:rStyle w:val="af0"/>
                  <w:rFonts w:ascii="Verdana" w:hAnsi="Verdana"/>
                  <w:sz w:val="20"/>
                </w:rPr>
                <w:t>https://nsddata.ru/ru/products/valuation-center</w:t>
              </w:r>
            </w:hyperlink>
            <w:r w:rsidR="00400C3A" w:rsidRPr="00EA5652">
              <w:rPr>
                <w:rFonts w:ascii="Verdana" w:hAnsi="Verdana"/>
                <w:sz w:val="20"/>
              </w:rPr>
              <w:t>)</w:t>
            </w:r>
          </w:p>
          <w:p w14:paraId="6AB7A059" w14:textId="3A85E852" w:rsidR="00400C3A" w:rsidRDefault="00A70D14" w:rsidP="00F53644">
            <w:pPr>
              <w:spacing w:after="0" w:line="240" w:lineRule="auto"/>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w:t>
            </w:r>
            <w:proofErr w:type="spellStart"/>
            <w:r w:rsidRPr="00281E5D">
              <w:rPr>
                <w:rFonts w:ascii="Verdana" w:eastAsia="Times New Roman" w:hAnsi="Verdana"/>
                <w:sz w:val="20"/>
                <w:szCs w:val="20"/>
                <w:lang w:eastAsia="ru-RU"/>
              </w:rPr>
              <w:t>Cbonds</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Estimation</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Onshore</w:t>
            </w:r>
            <w:proofErr w:type="spellEnd"/>
            <w:r w:rsidR="00400C3A" w:rsidRPr="00EA5652">
              <w:rPr>
                <w:rFonts w:ascii="Verdana" w:eastAsia="Times New Roman" w:hAnsi="Verdana"/>
                <w:sz w:val="20"/>
                <w:szCs w:val="20"/>
                <w:lang w:eastAsia="ru-RU"/>
              </w:rPr>
              <w:t xml:space="preserve">», </w:t>
            </w:r>
            <w:r w:rsidR="00400C3A" w:rsidRPr="00EA5652">
              <w:rPr>
                <w:rFonts w:ascii="Verdana" w:hAnsi="Verdana"/>
                <w:sz w:val="20"/>
                <w:lang w:eastAsia="nl-BE"/>
              </w:rPr>
              <w:t>раскрываемая группой компаний</w:t>
            </w:r>
            <w:r w:rsidR="00400C3A">
              <w:rPr>
                <w:rFonts w:ascii="Verdana" w:hAnsi="Verdana"/>
                <w:sz w:val="20"/>
                <w:lang w:eastAsia="nl-BE"/>
              </w:rPr>
              <w:t xml:space="preserve"> </w:t>
            </w:r>
            <w:proofErr w:type="spellStart"/>
            <w:r w:rsidR="00400C3A" w:rsidRPr="00EA5652">
              <w:rPr>
                <w:rFonts w:ascii="Verdana" w:hAnsi="Verdana"/>
                <w:sz w:val="20"/>
                <w:lang w:eastAsia="nl-BE"/>
              </w:rPr>
              <w:t>Cbonds</w:t>
            </w:r>
            <w:proofErr w:type="spellEnd"/>
            <w:r w:rsidR="00400C3A" w:rsidRPr="00EA5652">
              <w:rPr>
                <w:rFonts w:ascii="Verdana" w:hAnsi="Verdana"/>
                <w:sz w:val="20"/>
                <w:lang w:eastAsia="nl-BE"/>
              </w:rPr>
              <w:t xml:space="preserve"> </w:t>
            </w:r>
            <w:r w:rsidR="00400C3A" w:rsidRPr="00EA5652">
              <w:rPr>
                <w:rFonts w:ascii="Verdana" w:hAnsi="Verdana"/>
                <w:szCs w:val="24"/>
              </w:rPr>
              <w:t>(</w:t>
            </w:r>
            <w:hyperlink r:id="rId15" w:history="1">
              <w:r w:rsidR="00400C3A" w:rsidRPr="00EA5652">
                <w:rPr>
                  <w:rStyle w:val="af0"/>
                  <w:rFonts w:ascii="Verdana" w:hAnsi="Verdana"/>
                  <w:sz w:val="20"/>
                </w:rPr>
                <w:t>https://cbonds.ru/company/Cbonds_Estimation_Onshore</w:t>
              </w:r>
            </w:hyperlink>
            <w:r w:rsidR="00400C3A" w:rsidRPr="00EA5652">
              <w:rPr>
                <w:rFonts w:ascii="Verdana" w:hAnsi="Verdana"/>
                <w:sz w:val="20"/>
              </w:rPr>
              <w:t>)</w:t>
            </w:r>
          </w:p>
          <w:p w14:paraId="1437609E" w14:textId="5905A798" w:rsidR="00A70D14" w:rsidRDefault="00A70D14" w:rsidP="005D0F39">
            <w:pPr>
              <w:spacing w:after="0" w:line="240" w:lineRule="auto"/>
              <w:rPr>
                <w:rFonts w:ascii="Verdana" w:eastAsia="Times New Roman" w:hAnsi="Verdana"/>
                <w:sz w:val="20"/>
                <w:szCs w:val="20"/>
                <w:lang w:eastAsia="ru-RU"/>
              </w:rPr>
            </w:pPr>
          </w:p>
          <w:p w14:paraId="2B82546F" w14:textId="55F6C5D4" w:rsidR="00A70D14" w:rsidRPr="00281E5D" w:rsidRDefault="00400C3A"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w:t>
            </w:r>
            <w:proofErr w:type="spellStart"/>
            <w:r w:rsidRPr="00EA5652">
              <w:rPr>
                <w:rFonts w:ascii="Verdana" w:hAnsi="Verdana"/>
                <w:sz w:val="20"/>
                <w:lang w:eastAsia="nl-BE"/>
              </w:rPr>
              <w:t>RuData</w:t>
            </w:r>
            <w:proofErr w:type="spellEnd"/>
            <w:r w:rsidRPr="00EA5652">
              <w:rPr>
                <w:rFonts w:ascii="Verdana" w:hAnsi="Verdana"/>
                <w:sz w:val="20"/>
                <w:lang w:eastAsia="nl-BE"/>
              </w:rPr>
              <w:t xml:space="preserve"> </w:t>
            </w:r>
            <w:proofErr w:type="spellStart"/>
            <w:r w:rsidRPr="00EA5652">
              <w:rPr>
                <w:rFonts w:ascii="Verdana" w:hAnsi="Verdana"/>
                <w:sz w:val="20"/>
                <w:lang w:eastAsia="nl-BE"/>
              </w:rPr>
              <w:t>Price</w:t>
            </w:r>
            <w:proofErr w:type="spellEnd"/>
            <w:r w:rsidRPr="00EA5652">
              <w:rPr>
                <w:rFonts w:ascii="Verdana" w:hAnsi="Verdana"/>
                <w:sz w:val="20"/>
                <w:lang w:eastAsia="nl-BE"/>
              </w:rPr>
              <w:t xml:space="preserv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sidR="00A70D14" w:rsidRPr="00FC4EF3">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7416" w:type="dxa"/>
            <w:shd w:val="clear" w:color="auto" w:fill="auto"/>
            <w:hideMark/>
          </w:tcPr>
          <w:p w14:paraId="41EDE14B" w14:textId="77103F5D"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r w:rsidR="00400C3A">
              <w:rPr>
                <w:rFonts w:ascii="Verdana" w:eastAsia="Times New Roman" w:hAnsi="Verdana"/>
                <w:sz w:val="20"/>
                <w:szCs w:val="20"/>
                <w:lang w:eastAsia="ru-RU"/>
              </w:rPr>
              <w:t xml:space="preserve">, </w:t>
            </w:r>
            <w:r w:rsidR="00400C3A" w:rsidRPr="00E83509">
              <w:rPr>
                <w:rFonts w:ascii="Verdana" w:eastAsia="Times New Roman" w:hAnsi="Verdana"/>
                <w:sz w:val="20"/>
                <w:szCs w:val="20"/>
                <w:lang w:eastAsia="ru-RU"/>
              </w:rPr>
              <w:t xml:space="preserve">и за исключением случаев, установленных в </w:t>
            </w:r>
            <w:r w:rsidR="00400C3A" w:rsidRPr="00E83509">
              <w:rPr>
                <w:rFonts w:ascii="Verdana" w:eastAsia="Times New Roman" w:hAnsi="Verdana"/>
                <w:sz w:val="20"/>
                <w:szCs w:val="20"/>
                <w:lang w:eastAsia="ru-RU"/>
              </w:rPr>
              <w:lastRenderedPageBreak/>
              <w:t xml:space="preserve">разделе 4 </w:t>
            </w:r>
            <w:r w:rsidR="00400C3A" w:rsidRPr="00BF2CB6">
              <w:t>Приложения</w:t>
            </w:r>
            <w:r w:rsidR="00400C3A" w:rsidRPr="001C3176">
              <w:rPr>
                <w:rFonts w:ascii="Verdana" w:eastAsia="Times New Roman" w:hAnsi="Verdana"/>
                <w:bCs/>
                <w:sz w:val="20"/>
                <w:szCs w:val="20"/>
                <w:lang w:eastAsia="ru-RU"/>
              </w:rPr>
              <w:t>2</w:t>
            </w:r>
          </w:p>
        </w:tc>
      </w:tr>
      <w:tr w:rsidR="00A70D14" w:rsidRPr="00D41EC6" w14:paraId="5BC0F8E1" w14:textId="77777777" w:rsidTr="00F53644">
        <w:trPr>
          <w:trHeight w:val="142"/>
        </w:trPr>
        <w:tc>
          <w:tcPr>
            <w:tcW w:w="14000"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lastRenderedPageBreak/>
              <w:t>3 уровень справедливой стоимости</w:t>
            </w:r>
          </w:p>
        </w:tc>
      </w:tr>
      <w:tr w:rsidR="00A70D14" w:rsidRPr="00281E5D" w14:paraId="43285612" w14:textId="77777777" w:rsidTr="00F53644">
        <w:trPr>
          <w:trHeight w:val="847"/>
        </w:trPr>
        <w:tc>
          <w:tcPr>
            <w:tcW w:w="6584" w:type="dxa"/>
            <w:shd w:val="clear" w:color="auto" w:fill="auto"/>
            <w:hideMark/>
          </w:tcPr>
          <w:p w14:paraId="1518BAF7" w14:textId="6F69E46B"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400C3A">
              <w:rPr>
                <w:rFonts w:ascii="Verdana" w:eastAsia="Times New Roman" w:hAnsi="Verdana"/>
                <w:sz w:val="20"/>
                <w:szCs w:val="20"/>
                <w:lang w:eastAsia="ru-RU"/>
              </w:rPr>
              <w:t xml:space="preserve"> </w:t>
            </w:r>
            <w:r w:rsidR="00400C3A" w:rsidRPr="00EA5652">
              <w:rPr>
                <w:rFonts w:ascii="Verdana" w:hAnsi="Verdana"/>
                <w:sz w:val="20"/>
                <w:szCs w:val="20"/>
              </w:rPr>
              <w:t>(</w:t>
            </w:r>
            <w:hyperlink r:id="rId17" w:history="1">
              <w:r w:rsidR="00400C3A" w:rsidRPr="00EA5652">
                <w:rPr>
                  <w:rStyle w:val="af0"/>
                  <w:rFonts w:ascii="Verdana" w:hAnsi="Verdana"/>
                  <w:sz w:val="20"/>
                  <w:szCs w:val="20"/>
                </w:rPr>
                <w:t>https://nsddata.ru/ru/products/valuation-center</w:t>
              </w:r>
            </w:hyperlink>
            <w:r w:rsidR="00400C3A" w:rsidRPr="00EA5652">
              <w:rPr>
                <w:rFonts w:ascii="Verdana" w:hAnsi="Verdana"/>
                <w:sz w:val="20"/>
                <w:szCs w:val="20"/>
              </w:rPr>
              <w:t>)</w:t>
            </w:r>
          </w:p>
          <w:p w14:paraId="70C9466E" w14:textId="77777777" w:rsidR="00A70D14" w:rsidRDefault="00A70D14" w:rsidP="005D0F39">
            <w:pPr>
              <w:spacing w:after="0" w:line="240" w:lineRule="auto"/>
              <w:jc w:val="both"/>
              <w:rPr>
                <w:rFonts w:ascii="Verdana" w:eastAsia="Times New Roman" w:hAnsi="Verdana"/>
                <w:sz w:val="20"/>
                <w:szCs w:val="20"/>
                <w:lang w:eastAsia="ru-RU"/>
              </w:rPr>
            </w:pPr>
          </w:p>
          <w:p w14:paraId="2C0ED033" w14:textId="77777777" w:rsidR="00400C3A" w:rsidRPr="00BF2CB6" w:rsidRDefault="00400C3A" w:rsidP="00F53644">
            <w:pPr>
              <w:pStyle w:val="ad"/>
              <w:ind w:left="426" w:hanging="28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w:t>
            </w:r>
            <w:proofErr w:type="spellStart"/>
            <w:r w:rsidRPr="00EA5652">
              <w:rPr>
                <w:rFonts w:ascii="Verdana" w:hAnsi="Verdana"/>
                <w:sz w:val="20"/>
                <w:szCs w:val="20"/>
                <w:lang w:eastAsia="nl-BE"/>
              </w:rPr>
              <w:t>RuData</w:t>
            </w:r>
            <w:proofErr w:type="spellEnd"/>
            <w:r w:rsidRPr="00EA5652">
              <w:rPr>
                <w:rFonts w:ascii="Verdana" w:hAnsi="Verdana"/>
                <w:sz w:val="20"/>
                <w:szCs w:val="20"/>
                <w:lang w:eastAsia="nl-BE"/>
              </w:rPr>
              <w:t xml:space="preserve"> </w:t>
            </w:r>
            <w:proofErr w:type="spellStart"/>
            <w:r w:rsidRPr="00EA5652">
              <w:rPr>
                <w:rFonts w:ascii="Verdana" w:hAnsi="Verdana"/>
                <w:sz w:val="20"/>
                <w:szCs w:val="20"/>
                <w:lang w:eastAsia="nl-BE"/>
              </w:rPr>
              <w:t>Price</w:t>
            </w:r>
            <w:proofErr w:type="spellEnd"/>
            <w:r w:rsidRPr="00EA5652">
              <w:rPr>
                <w:rFonts w:ascii="Verdana" w:hAnsi="Verdana"/>
                <w:sz w:val="20"/>
                <w:szCs w:val="20"/>
                <w:lang w:eastAsia="nl-BE"/>
              </w:rPr>
              <w:t xml:space="preserve"> Международной </w:t>
            </w:r>
            <w:r w:rsidRPr="00EA5652">
              <w:rPr>
                <w:rFonts w:ascii="Verdana" w:hAnsi="Verdana"/>
                <w:sz w:val="20"/>
                <w:szCs w:val="20"/>
                <w:lang w:eastAsia="nl-BE"/>
              </w:rPr>
              <w:lastRenderedPageBreak/>
              <w:t>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3648DA9C" w14:textId="77777777" w:rsidR="00A70D14" w:rsidRPr="00FC4EF3"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3F75A15" w14:textId="77777777" w:rsidR="00A70D14" w:rsidRDefault="00A70D14" w:rsidP="005D0F39">
            <w:pPr>
              <w:spacing w:after="0" w:line="240" w:lineRule="auto"/>
              <w:jc w:val="both"/>
              <w:rPr>
                <w:rFonts w:ascii="Verdana" w:eastAsia="Times New Roman" w:hAnsi="Verdana"/>
                <w:sz w:val="20"/>
                <w:szCs w:val="20"/>
                <w:lang w:eastAsia="ru-RU"/>
              </w:rPr>
            </w:pP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77777777" w:rsidR="00A70D14" w:rsidRPr="00281E5D"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r>
            <w:r w:rsidRPr="003F045D">
              <w:rPr>
                <w:rFonts w:ascii="Verdana" w:eastAsia="Times New Roman" w:hAnsi="Verdana"/>
                <w:sz w:val="20"/>
                <w:szCs w:val="20"/>
                <w:lang w:eastAsia="ru-RU"/>
              </w:rPr>
              <w:lastRenderedPageBreak/>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7416" w:type="dxa"/>
            <w:shd w:val="clear" w:color="auto" w:fill="auto"/>
            <w:hideMark/>
          </w:tcPr>
          <w:p w14:paraId="6D072E45" w14:textId="77777777" w:rsidR="00400C3A" w:rsidRPr="00E83509" w:rsidRDefault="00400C3A"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Pr="00E83509">
                <w:rPr>
                  <w:rStyle w:val="af0"/>
                  <w:rFonts w:ascii="Verdana" w:eastAsia="Times New Roman" w:hAnsi="Verdana"/>
                  <w:bCs/>
                  <w:sz w:val="20"/>
                  <w:szCs w:val="20"/>
                  <w:lang w:eastAsia="ru-RU"/>
                </w:rPr>
                <w:t xml:space="preserve">Приложения </w:t>
              </w:r>
              <w:r>
                <w:rPr>
                  <w:rStyle w:val="af0"/>
                  <w:rFonts w:ascii="Verdana" w:eastAsia="Times New Roman" w:hAnsi="Verdana"/>
                  <w:bCs/>
                  <w:sz w:val="20"/>
                  <w:szCs w:val="20"/>
                  <w:lang w:eastAsia="ru-RU"/>
                </w:rPr>
                <w:t>2</w:t>
              </w:r>
            </w:hyperlink>
          </w:p>
          <w:p w14:paraId="454DA5E0" w14:textId="455BBB76" w:rsidR="00A70D14" w:rsidRDefault="00400C3A" w:rsidP="005D0F39">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2</w:t>
            </w:r>
            <w:r w:rsidR="00A70D14" w:rsidRPr="00281E5D">
              <w:rPr>
                <w:rFonts w:ascii="Verdana" w:eastAsia="Times New Roman" w:hAnsi="Verdana"/>
                <w:sz w:val="20"/>
                <w:szCs w:val="20"/>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w:t>
            </w:r>
            <w:r w:rsidR="00A70D14" w:rsidRPr="00281E5D">
              <w:rPr>
                <w:rFonts w:ascii="Verdana" w:eastAsia="Times New Roman" w:hAnsi="Verdana"/>
                <w:sz w:val="20"/>
                <w:szCs w:val="20"/>
                <w:lang w:eastAsia="ru-RU"/>
              </w:rPr>
              <w:lastRenderedPageBreak/>
              <w:t xml:space="preserve">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D904E9E" w14:textId="6B336E43"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400C3A">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1DDA6760" w:rsidR="00400C3A" w:rsidRPr="00281E5D" w:rsidRDefault="00400C3A" w:rsidP="005D0F39">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w:t>
            </w:r>
            <w:proofErr w:type="spellStart"/>
            <w:r w:rsidRPr="00E83509">
              <w:rPr>
                <w:rFonts w:ascii="Verdana" w:eastAsia="Times New Roman" w:hAnsi="Verdana"/>
                <w:sz w:val="20"/>
                <w:szCs w:val="20"/>
                <w:lang w:eastAsia="ru-RU"/>
              </w:rPr>
              <w:t>редомициляции</w:t>
            </w:r>
            <w:proofErr w:type="spellEnd"/>
            <w:r w:rsidRPr="00E83509">
              <w:rPr>
                <w:rFonts w:ascii="Verdana" w:eastAsia="Times New Roman" w:hAnsi="Verdana"/>
                <w:sz w:val="20"/>
                <w:szCs w:val="20"/>
                <w:lang w:eastAsia="ru-RU"/>
              </w:rPr>
              <w:t xml:space="preserve">,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2"/>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8953BA" w:rsidRPr="00D41EC6" w14:paraId="29D84A75" w14:textId="77777777" w:rsidTr="008953BA">
        <w:trPr>
          <w:trHeight w:val="445"/>
        </w:trPr>
        <w:tc>
          <w:tcPr>
            <w:tcW w:w="11908" w:type="dxa"/>
            <w:gridSpan w:val="3"/>
            <w:shd w:val="clear" w:color="auto" w:fill="F2F2F2" w:themeFill="background1" w:themeFillShade="F2"/>
            <w:noWrap/>
            <w:vAlign w:val="center"/>
            <w:hideMark/>
          </w:tcPr>
          <w:p w14:paraId="2A017142" w14:textId="77777777" w:rsidR="008953BA" w:rsidRPr="003F045D" w:rsidRDefault="008953BA" w:rsidP="008953BA">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1462B577" w14:textId="77777777" w:rsidR="008953BA" w:rsidRPr="00281E5D" w:rsidRDefault="008953BA" w:rsidP="008953BA">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8953BA" w:rsidRPr="00D41EC6" w14:paraId="7E263629" w14:textId="77777777" w:rsidTr="008953BA">
        <w:trPr>
          <w:trHeight w:val="471"/>
        </w:trPr>
        <w:tc>
          <w:tcPr>
            <w:tcW w:w="6584" w:type="dxa"/>
            <w:gridSpan w:val="2"/>
            <w:shd w:val="clear" w:color="auto" w:fill="auto"/>
            <w:vAlign w:val="center"/>
            <w:hideMark/>
          </w:tcPr>
          <w:p w14:paraId="69AD3521"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34DC2FE5"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8953BA" w:rsidRPr="00D41EC6" w14:paraId="52BDBAB6" w14:textId="77777777" w:rsidTr="008953BA">
        <w:trPr>
          <w:trHeight w:val="369"/>
        </w:trPr>
        <w:tc>
          <w:tcPr>
            <w:tcW w:w="11908" w:type="dxa"/>
            <w:gridSpan w:val="3"/>
            <w:shd w:val="clear" w:color="auto" w:fill="auto"/>
            <w:vAlign w:val="center"/>
          </w:tcPr>
          <w:p w14:paraId="1AF8B829" w14:textId="2F19FCB9" w:rsidR="008953BA" w:rsidRPr="003F04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281E5D">
              <w:rPr>
                <w:rFonts w:ascii="Verdana" w:eastAsia="Times New Roman" w:hAnsi="Verdana"/>
                <w:i/>
                <w:iCs/>
                <w:color w:val="000000"/>
                <w:sz w:val="20"/>
                <w:szCs w:val="20"/>
                <w:lang w:eastAsia="ru-RU"/>
              </w:rPr>
              <w:t>см.Приложение</w:t>
            </w:r>
            <w:proofErr w:type="spellEnd"/>
            <w:r w:rsidRPr="00281E5D">
              <w:rPr>
                <w:rFonts w:ascii="Verdana" w:eastAsia="Times New Roman" w:hAnsi="Verdana"/>
                <w:i/>
                <w:iCs/>
                <w:color w:val="000000"/>
                <w:sz w:val="20"/>
                <w:szCs w:val="20"/>
                <w:lang w:eastAsia="ru-RU"/>
              </w:rPr>
              <w:t xml:space="preserve"> </w:t>
            </w:r>
            <w:r w:rsidR="00400C3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8953BA" w:rsidRPr="00D41EC6" w14:paraId="353B9E2E" w14:textId="77777777" w:rsidTr="008953BA">
        <w:trPr>
          <w:trHeight w:val="416"/>
        </w:trPr>
        <w:tc>
          <w:tcPr>
            <w:tcW w:w="11908" w:type="dxa"/>
            <w:gridSpan w:val="3"/>
            <w:shd w:val="clear" w:color="auto" w:fill="auto"/>
            <w:hideMark/>
          </w:tcPr>
          <w:p w14:paraId="53B0AC56" w14:textId="77777777" w:rsidR="008953BA" w:rsidRPr="00125D0E"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2DF0F8B0" w14:textId="50B7EDFC" w:rsidR="00400C3A" w:rsidRPr="00125D0E" w:rsidRDefault="008953B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400C3A" w:rsidRPr="00125D0E">
              <w:rPr>
                <w:rFonts w:ascii="Verdana" w:eastAsia="Times New Roman" w:hAnsi="Verdana"/>
                <w:sz w:val="20"/>
                <w:szCs w:val="20"/>
                <w:lang w:eastAsia="ru-RU"/>
              </w:rPr>
              <w:t xml:space="preserve"> цена спроса (</w:t>
            </w:r>
            <w:proofErr w:type="spellStart"/>
            <w:r w:rsidR="00400C3A" w:rsidRPr="00125D0E">
              <w:rPr>
                <w:rFonts w:ascii="Verdana" w:eastAsia="Times New Roman" w:hAnsi="Verdana"/>
                <w:sz w:val="20"/>
                <w:szCs w:val="20"/>
                <w:lang w:eastAsia="ru-RU"/>
              </w:rPr>
              <w:t>bid</w:t>
            </w:r>
            <w:proofErr w:type="spellEnd"/>
            <w:r w:rsidR="00400C3A" w:rsidRPr="00125D0E">
              <w:rPr>
                <w:rFonts w:ascii="Verdana" w:eastAsia="Times New Roman" w:hAnsi="Verdana"/>
                <w:sz w:val="20"/>
                <w:szCs w:val="20"/>
                <w:lang w:eastAsia="ru-RU"/>
              </w:rPr>
              <w:t xml:space="preserve">) на торговой площадке иностранной биржи  на дату определения СЧА; </w:t>
            </w:r>
          </w:p>
          <w:p w14:paraId="10814A9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B171D61"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w:t>
            </w:r>
            <w:proofErr w:type="spellStart"/>
            <w:r w:rsidRPr="00125D0E">
              <w:rPr>
                <w:rFonts w:ascii="Verdana" w:eastAsia="Times New Roman" w:hAnsi="Verdana"/>
                <w:sz w:val="20"/>
                <w:szCs w:val="20"/>
                <w:lang w:eastAsia="ru-RU"/>
              </w:rPr>
              <w:t>px_last</w:t>
            </w:r>
            <w:proofErr w:type="spellEnd"/>
            <w:r w:rsidRPr="00125D0E">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50CEF79E"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2EFE390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69DE5FBD"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130BB738"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a) цена спроса (</w:t>
            </w:r>
            <w:proofErr w:type="spellStart"/>
            <w:r w:rsidRPr="00125D0E">
              <w:rPr>
                <w:rFonts w:ascii="Verdana" w:eastAsia="Times New Roman" w:hAnsi="Verdana"/>
                <w:sz w:val="20"/>
                <w:szCs w:val="20"/>
                <w:lang w:eastAsia="ru-RU"/>
              </w:rPr>
              <w:t>bid</w:t>
            </w:r>
            <w:proofErr w:type="spellEnd"/>
            <w:r w:rsidRPr="00125D0E">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380A5DA"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3BD03F60" w14:textId="3967731D" w:rsidR="008953B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8953BA"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3F1C2170"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8953BA" w:rsidRPr="00D41EC6" w14:paraId="0E3106D7" w14:textId="77777777" w:rsidTr="008953BA">
        <w:trPr>
          <w:trHeight w:val="224"/>
        </w:trPr>
        <w:tc>
          <w:tcPr>
            <w:tcW w:w="11908" w:type="dxa"/>
            <w:gridSpan w:val="3"/>
            <w:shd w:val="clear" w:color="auto" w:fill="auto"/>
          </w:tcPr>
          <w:p w14:paraId="4B30120B"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8953BA" w:rsidRPr="00D41EC6" w14:paraId="6C208D5D" w14:textId="77777777" w:rsidTr="008953BA">
        <w:trPr>
          <w:trHeight w:val="224"/>
        </w:trPr>
        <w:tc>
          <w:tcPr>
            <w:tcW w:w="6487" w:type="dxa"/>
            <w:shd w:val="clear" w:color="auto" w:fill="auto"/>
            <w:hideMark/>
          </w:tcPr>
          <w:p w14:paraId="09E02D97"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31ADC1A6" w14:textId="77777777" w:rsidR="00400C3A" w:rsidRPr="00EA5652"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индексная цена, </w:t>
            </w:r>
            <w:r>
              <w:rPr>
                <w:rFonts w:ascii="Verdana" w:eastAsia="Times New Roman" w:hAnsi="Verdana"/>
                <w:sz w:val="20"/>
                <w:szCs w:val="20"/>
                <w:lang w:eastAsia="ru-RU"/>
              </w:rPr>
              <w:t xml:space="preserve">определенная по методике RUDIP </w:t>
            </w:r>
            <w:r w:rsidRPr="00125D0E">
              <w:rPr>
                <w:rFonts w:ascii="Verdana" w:eastAsia="Times New Roman" w:hAnsi="Verdana"/>
                <w:sz w:val="20"/>
                <w:szCs w:val="20"/>
                <w:lang w:eastAsia="ru-RU"/>
              </w:rPr>
              <w:t xml:space="preserve">по </w:t>
            </w:r>
            <w:r w:rsidRPr="00EA5652">
              <w:rPr>
                <w:rFonts w:ascii="Verdana" w:eastAsia="Times New Roman" w:hAnsi="Verdana"/>
                <w:sz w:val="20"/>
                <w:szCs w:val="20"/>
                <w:lang w:eastAsia="ru-RU"/>
              </w:rPr>
              <w:t xml:space="preserve">исходным данным, относящимся к 1 или 2 уровню, </w:t>
            </w:r>
            <w:r w:rsidRPr="00EA5652">
              <w:rPr>
                <w:rFonts w:ascii="Verdana" w:hAnsi="Verdana"/>
                <w:sz w:val="20"/>
                <w:lang w:eastAsia="nl-BE"/>
              </w:rPr>
              <w:t xml:space="preserve"> раскрываемая  информационно-аналитическим продуктом </w:t>
            </w:r>
            <w:proofErr w:type="spellStart"/>
            <w:r w:rsidRPr="00EA5652">
              <w:rPr>
                <w:rFonts w:ascii="Verdana" w:hAnsi="Verdana"/>
                <w:sz w:val="20"/>
                <w:lang w:eastAsia="nl-BE"/>
              </w:rPr>
              <w:t>RuData</w:t>
            </w:r>
            <w:proofErr w:type="spellEnd"/>
            <w:r w:rsidRPr="00EA5652">
              <w:rPr>
                <w:rFonts w:ascii="Verdana" w:hAnsi="Verdana"/>
                <w:sz w:val="20"/>
                <w:lang w:eastAsia="nl-BE"/>
              </w:rPr>
              <w:t xml:space="preserve"> </w:t>
            </w:r>
            <w:proofErr w:type="spellStart"/>
            <w:r w:rsidRPr="00EA5652">
              <w:rPr>
                <w:rFonts w:ascii="Verdana" w:hAnsi="Verdana"/>
                <w:sz w:val="20"/>
                <w:lang w:eastAsia="nl-BE"/>
              </w:rPr>
              <w:t>Price</w:t>
            </w:r>
            <w:proofErr w:type="spellEnd"/>
            <w:r w:rsidRPr="00EA5652">
              <w:rPr>
                <w:rFonts w:ascii="Verdana" w:hAnsi="Verdana"/>
                <w:sz w:val="20"/>
                <w:lang w:eastAsia="nl-BE"/>
              </w:rPr>
              <w:t xml:space="preserve"> Международной информационной группы «Интерфакс» (</w:t>
            </w:r>
            <w:hyperlink r:id="rId19" w:history="1">
              <w:r w:rsidRPr="00EA5652">
                <w:rPr>
                  <w:rStyle w:val="af0"/>
                  <w:rFonts w:ascii="Verdana" w:hAnsi="Verdana"/>
                  <w:sz w:val="20"/>
                </w:rPr>
                <w:t>https://rudata.info/aboutDB/data-price</w:t>
              </w:r>
            </w:hyperlink>
            <w:r w:rsidRPr="00EA5652">
              <w:rPr>
                <w:rFonts w:ascii="Verdana" w:hAnsi="Verdana"/>
                <w:sz w:val="20"/>
              </w:rPr>
              <w:t>)</w:t>
            </w:r>
          </w:p>
          <w:p w14:paraId="71EAC755" w14:textId="77777777" w:rsidR="00400C3A" w:rsidRDefault="00400C3A" w:rsidP="00400C3A">
            <w:pPr>
              <w:spacing w:after="0" w:line="240" w:lineRule="auto"/>
              <w:jc w:val="both"/>
              <w:rPr>
                <w:rFonts w:ascii="Verdana" w:eastAsia="Times New Roman" w:hAnsi="Verdana"/>
                <w:sz w:val="20"/>
                <w:szCs w:val="20"/>
                <w:lang w:eastAsia="ru-RU"/>
              </w:rPr>
            </w:pPr>
          </w:p>
          <w:p w14:paraId="56EDF366" w14:textId="77777777" w:rsidR="00400C3A" w:rsidRPr="00125D0E" w:rsidRDefault="00400C3A" w:rsidP="00400C3A">
            <w:pPr>
              <w:spacing w:after="0" w:line="240" w:lineRule="auto"/>
              <w:jc w:val="both"/>
              <w:rPr>
                <w:rFonts w:ascii="Verdana" w:eastAsia="Times New Roman" w:hAnsi="Verdana"/>
                <w:sz w:val="20"/>
                <w:szCs w:val="20"/>
                <w:lang w:eastAsia="ru-RU"/>
              </w:rPr>
            </w:pPr>
          </w:p>
          <w:p w14:paraId="019F8313" w14:textId="77777777" w:rsidR="00400C3A"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w:t>
            </w:r>
            <w:proofErr w:type="spellStart"/>
            <w:r w:rsidRPr="00125D0E">
              <w:rPr>
                <w:rFonts w:ascii="Verdana" w:eastAsia="Times New Roman" w:hAnsi="Verdana"/>
                <w:sz w:val="20"/>
                <w:szCs w:val="20"/>
                <w:lang w:eastAsia="ru-RU"/>
              </w:rPr>
              <w:t>Cbonds</w:t>
            </w:r>
            <w:proofErr w:type="spellEnd"/>
            <w:r w:rsidRPr="00125D0E">
              <w:rPr>
                <w:rFonts w:ascii="Verdana" w:eastAsia="Times New Roman" w:hAnsi="Verdana"/>
                <w:sz w:val="20"/>
                <w:szCs w:val="20"/>
                <w:lang w:eastAsia="ru-RU"/>
              </w:rPr>
              <w:t xml:space="preserve"> </w:t>
            </w:r>
            <w:proofErr w:type="spellStart"/>
            <w:r w:rsidRPr="00125D0E">
              <w:rPr>
                <w:rFonts w:ascii="Verdana" w:eastAsia="Times New Roman" w:hAnsi="Verdana"/>
                <w:sz w:val="20"/>
                <w:szCs w:val="20"/>
                <w:lang w:eastAsia="ru-RU"/>
              </w:rPr>
              <w:t>Estimation</w:t>
            </w:r>
            <w:proofErr w:type="spellEnd"/>
            <w:r w:rsidRPr="00125D0E">
              <w:rPr>
                <w:rFonts w:ascii="Verdana" w:eastAsia="Times New Roman" w:hAnsi="Verdana"/>
                <w:sz w:val="20"/>
                <w:szCs w:val="20"/>
                <w:lang w:eastAsia="ru-RU"/>
              </w:rPr>
              <w:t>»</w:t>
            </w:r>
            <w:r>
              <w:rPr>
                <w:rFonts w:ascii="Verdana" w:eastAsia="Times New Roman" w:hAnsi="Verdana"/>
                <w:sz w:val="20"/>
                <w:szCs w:val="20"/>
                <w:lang w:eastAsia="ru-RU"/>
              </w:rPr>
              <w:t>,</w:t>
            </w:r>
            <w:r w:rsidRPr="00EA5652">
              <w:rPr>
                <w:rFonts w:ascii="Verdana" w:hAnsi="Verdana"/>
                <w:sz w:val="20"/>
                <w:lang w:eastAsia="nl-BE"/>
              </w:rPr>
              <w:t xml:space="preserve"> раскрываемая группой компаний </w:t>
            </w:r>
            <w:proofErr w:type="spellStart"/>
            <w:r w:rsidRPr="00EA5652">
              <w:rPr>
                <w:rFonts w:ascii="Verdana" w:hAnsi="Verdana"/>
                <w:sz w:val="20"/>
                <w:lang w:eastAsia="nl-BE"/>
              </w:rPr>
              <w:t>Cbonds</w:t>
            </w:r>
            <w:proofErr w:type="spellEnd"/>
            <w:r w:rsidRPr="00EA5652">
              <w:rPr>
                <w:rFonts w:ascii="Verdana" w:hAnsi="Verdana"/>
                <w:sz w:val="20"/>
                <w:lang w:eastAsia="nl-BE"/>
              </w:rPr>
              <w:t xml:space="preserve"> </w:t>
            </w:r>
            <w:r w:rsidRPr="00EA5652">
              <w:rPr>
                <w:rFonts w:ascii="Verdana" w:eastAsia="Times New Roman" w:hAnsi="Verdana"/>
                <w:sz w:val="20"/>
                <w:szCs w:val="20"/>
                <w:lang w:eastAsia="ru-RU"/>
              </w:rPr>
              <w:t xml:space="preserve"> </w:t>
            </w:r>
            <w:r w:rsidRPr="00EA5652">
              <w:rPr>
                <w:rFonts w:ascii="Verdana" w:eastAsia="Times New Roman" w:hAnsi="Verdana"/>
                <w:sz w:val="24"/>
                <w:szCs w:val="24"/>
                <w:lang w:eastAsia="ru-RU"/>
              </w:rPr>
              <w:t>(</w:t>
            </w:r>
            <w:hyperlink r:id="rId20" w:history="1">
              <w:r w:rsidRPr="00EA5652">
                <w:rPr>
                  <w:rFonts w:cs="Calibri"/>
                  <w:color w:val="0000FF"/>
                  <w:sz w:val="24"/>
                  <w:szCs w:val="24"/>
                  <w:u w:val="single"/>
                </w:rPr>
                <w:t>https://cbonds.ru/cbonds_estimation/</w:t>
              </w:r>
            </w:hyperlink>
            <w:r w:rsidRPr="00EA5652">
              <w:rPr>
                <w:rFonts w:cs="Calibri"/>
                <w:color w:val="0000FF"/>
                <w:sz w:val="24"/>
                <w:szCs w:val="24"/>
                <w:u w:val="single"/>
              </w:rPr>
              <w:t>)</w:t>
            </w:r>
          </w:p>
          <w:p w14:paraId="3974C3DD" w14:textId="77777777" w:rsidR="008953BA" w:rsidRDefault="008953BA" w:rsidP="008953BA">
            <w:pPr>
              <w:spacing w:after="0" w:line="240" w:lineRule="auto"/>
              <w:jc w:val="both"/>
              <w:rPr>
                <w:rFonts w:ascii="Verdana" w:eastAsia="Times New Roman" w:hAnsi="Verdana"/>
                <w:sz w:val="20"/>
                <w:szCs w:val="20"/>
                <w:lang w:eastAsia="ru-RU"/>
              </w:rPr>
            </w:pPr>
          </w:p>
          <w:p w14:paraId="4F8AD7F7" w14:textId="77777777" w:rsidR="008953BA" w:rsidRPr="00DC6D76" w:rsidRDefault="008953BA" w:rsidP="008953BA">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1C8C010A"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2109C1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12413F28"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8953BA" w:rsidRPr="00D41EC6" w14:paraId="0FDBD49A" w14:textId="77777777" w:rsidTr="008953BA">
        <w:trPr>
          <w:trHeight w:val="142"/>
        </w:trPr>
        <w:tc>
          <w:tcPr>
            <w:tcW w:w="11908" w:type="dxa"/>
            <w:gridSpan w:val="3"/>
            <w:shd w:val="clear" w:color="auto" w:fill="auto"/>
          </w:tcPr>
          <w:p w14:paraId="37DC0C97"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8953BA" w:rsidRPr="00281E5D" w14:paraId="2A23A588" w14:textId="77777777" w:rsidTr="008953BA">
        <w:trPr>
          <w:trHeight w:val="847"/>
        </w:trPr>
        <w:tc>
          <w:tcPr>
            <w:tcW w:w="6487" w:type="dxa"/>
            <w:shd w:val="clear" w:color="auto" w:fill="auto"/>
            <w:hideMark/>
          </w:tcPr>
          <w:p w14:paraId="6A9183D4" w14:textId="77777777" w:rsidR="00400C3A" w:rsidRPr="00BF2CB6" w:rsidRDefault="00400C3A" w:rsidP="00400C3A">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BF2CB6">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BF2CB6">
              <w:rPr>
                <w:rFonts w:ascii="Verdana" w:hAnsi="Verdana"/>
                <w:sz w:val="20"/>
                <w:lang w:eastAsia="nl-BE"/>
              </w:rPr>
              <w:t xml:space="preserve">раскрываемая  информационно-аналитическим продуктом </w:t>
            </w:r>
            <w:proofErr w:type="spellStart"/>
            <w:r w:rsidRPr="00BF2CB6">
              <w:rPr>
                <w:rFonts w:ascii="Verdana" w:hAnsi="Verdana"/>
                <w:sz w:val="20"/>
                <w:lang w:eastAsia="nl-BE"/>
              </w:rPr>
              <w:t>RuData</w:t>
            </w:r>
            <w:proofErr w:type="spellEnd"/>
            <w:r w:rsidRPr="00BF2CB6">
              <w:rPr>
                <w:rFonts w:ascii="Verdana" w:hAnsi="Verdana"/>
                <w:sz w:val="20"/>
                <w:lang w:eastAsia="nl-BE"/>
              </w:rPr>
              <w:t xml:space="preserve"> </w:t>
            </w:r>
            <w:proofErr w:type="spellStart"/>
            <w:r w:rsidRPr="00BF2CB6">
              <w:rPr>
                <w:rFonts w:ascii="Verdana" w:hAnsi="Verdana"/>
                <w:sz w:val="20"/>
                <w:lang w:eastAsia="nl-BE"/>
              </w:rPr>
              <w:t>Price</w:t>
            </w:r>
            <w:proofErr w:type="spellEnd"/>
            <w:r w:rsidRPr="00BF2CB6">
              <w:rPr>
                <w:rFonts w:ascii="Verdana" w:hAnsi="Verdana"/>
                <w:sz w:val="20"/>
                <w:lang w:eastAsia="nl-BE"/>
              </w:rPr>
              <w:t xml:space="preserv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BF2CB6">
              <w:rPr>
                <w:rFonts w:ascii="Verdana" w:hAnsi="Verdana"/>
                <w:sz w:val="20"/>
              </w:rPr>
              <w:t>)</w:t>
            </w:r>
          </w:p>
          <w:p w14:paraId="6B7B559F" w14:textId="77777777" w:rsidR="00400C3A" w:rsidRPr="00DC6D76" w:rsidRDefault="00400C3A" w:rsidP="00400C3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7590AD65" w14:textId="77777777" w:rsidR="00400C3A" w:rsidRPr="00DC6D76" w:rsidRDefault="00400C3A" w:rsidP="00400C3A">
            <w:pPr>
              <w:pStyle w:val="ad"/>
              <w:spacing w:after="0" w:line="240" w:lineRule="auto"/>
              <w:jc w:val="both"/>
              <w:rPr>
                <w:rFonts w:ascii="Verdana" w:eastAsia="Times New Roman" w:hAnsi="Verdana"/>
                <w:sz w:val="20"/>
                <w:szCs w:val="20"/>
                <w:lang w:eastAsia="ru-RU"/>
              </w:rPr>
            </w:pPr>
          </w:p>
          <w:p w14:paraId="4A58E69D" w14:textId="77777777" w:rsidR="00400C3A" w:rsidRDefault="00400C3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4F93F6AB" w14:textId="77777777" w:rsidR="00400C3A" w:rsidRPr="00423E2A" w:rsidRDefault="00400C3A" w:rsidP="00400C3A">
            <w:pPr>
              <w:spacing w:after="0" w:line="240" w:lineRule="auto"/>
              <w:jc w:val="both"/>
              <w:rPr>
                <w:rFonts w:ascii="Verdana" w:eastAsia="Times New Roman" w:hAnsi="Verdana"/>
                <w:sz w:val="20"/>
                <w:szCs w:val="20"/>
                <w:lang w:eastAsia="ru-RU"/>
              </w:rPr>
            </w:pPr>
          </w:p>
          <w:p w14:paraId="7F77BFF4" w14:textId="6CE2BDF1" w:rsidR="008953BA" w:rsidRDefault="00400C3A" w:rsidP="00400C3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8953BA"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w:t>
            </w:r>
            <w:r w:rsidR="008953BA" w:rsidRPr="00423E2A">
              <w:rPr>
                <w:rFonts w:ascii="Verdana" w:eastAsia="Times New Roman" w:hAnsi="Verdana"/>
                <w:sz w:val="20"/>
                <w:szCs w:val="20"/>
                <w:lang w:eastAsia="ru-RU"/>
              </w:rPr>
              <w:lastRenderedPageBreak/>
              <w:t xml:space="preserve">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00BF3B2" w14:textId="77777777" w:rsidR="008953BA" w:rsidRPr="00423E2A" w:rsidRDefault="008953BA" w:rsidP="008953BA">
            <w:pPr>
              <w:spacing w:after="0" w:line="240" w:lineRule="auto"/>
              <w:jc w:val="both"/>
              <w:rPr>
                <w:rFonts w:ascii="Verdana" w:eastAsia="Times New Roman" w:hAnsi="Verdana"/>
                <w:sz w:val="20"/>
                <w:szCs w:val="20"/>
                <w:lang w:eastAsia="ru-RU"/>
              </w:rPr>
            </w:pPr>
          </w:p>
          <w:p w14:paraId="5590B77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2BDB858F" w14:textId="77777777" w:rsidR="008953BA"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F9F884E"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63CEB82"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2) цена (стоимость) определенная на основании </w:t>
            </w:r>
            <w:r w:rsidRPr="00125D0E">
              <w:rPr>
                <w:rFonts w:ascii="Verdana" w:eastAsia="Times New Roman" w:hAnsi="Verdana"/>
                <w:sz w:val="20"/>
                <w:szCs w:val="20"/>
                <w:lang w:eastAsia="ru-RU"/>
              </w:rPr>
              <w:lastRenderedPageBreak/>
              <w:t>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7D7AB88B" w14:textId="77777777" w:rsidR="00A70D14" w:rsidRDefault="00A70D14"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7754BC5A" w14:textId="77777777" w:rsidR="00400C3A" w:rsidRDefault="00400C3A" w:rsidP="00F53644">
      <w:pPr>
        <w:pStyle w:val="11"/>
        <w:numPr>
          <w:ilvl w:val="0"/>
          <w:numId w:val="0"/>
        </w:numPr>
      </w:pPr>
    </w:p>
    <w:p w14:paraId="65E058DB" w14:textId="77777777" w:rsidR="00400C3A" w:rsidRPr="00D56EAD" w:rsidRDefault="00400C3A" w:rsidP="00F53644"/>
    <w:p w14:paraId="0A125C22" w14:textId="77777777" w:rsidR="00400C3A" w:rsidRPr="00D56EAD" w:rsidRDefault="00400C3A" w:rsidP="00F53644"/>
    <w:p w14:paraId="2F636E75" w14:textId="77777777" w:rsidR="00400C3A" w:rsidRPr="00D56EAD" w:rsidRDefault="00400C3A" w:rsidP="00F53644"/>
    <w:p w14:paraId="22F7A7AF" w14:textId="77777777" w:rsidR="00400C3A" w:rsidRPr="00D56EAD" w:rsidRDefault="00400C3A" w:rsidP="00F53644"/>
    <w:p w14:paraId="24712D23" w14:textId="77777777" w:rsidR="00400C3A" w:rsidRPr="00D56EAD" w:rsidRDefault="00400C3A" w:rsidP="00F53644"/>
    <w:p w14:paraId="5A6653C7" w14:textId="77777777" w:rsidR="00400C3A" w:rsidRPr="00D56EAD" w:rsidRDefault="00400C3A" w:rsidP="00F53644"/>
    <w:p w14:paraId="46531C00" w14:textId="77777777" w:rsidR="00400C3A" w:rsidRPr="00D56EAD" w:rsidRDefault="00400C3A" w:rsidP="00F53644"/>
    <w:p w14:paraId="282C8F6E" w14:textId="77777777" w:rsidR="00400C3A" w:rsidRPr="00947561" w:rsidRDefault="00400C3A" w:rsidP="00400C3A">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0873F22" w14:textId="77777777" w:rsidR="00400C3A" w:rsidRPr="00947561" w:rsidRDefault="00400C3A" w:rsidP="00400C3A">
      <w:pPr>
        <w:spacing w:after="0" w:line="240" w:lineRule="auto"/>
        <w:contextualSpacing/>
        <w:jc w:val="both"/>
        <w:rPr>
          <w:rFonts w:ascii="Verdana" w:hAnsi="Verdana" w:cs="Arial"/>
          <w:b/>
        </w:rPr>
      </w:pPr>
    </w:p>
    <w:p w14:paraId="6F8DE2D3"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3143B2F0" w14:textId="77777777" w:rsidR="00400C3A" w:rsidRPr="00947561" w:rsidRDefault="00400C3A" w:rsidP="00400C3A">
      <w:pPr>
        <w:spacing w:after="0" w:line="240" w:lineRule="auto"/>
        <w:jc w:val="both"/>
        <w:rPr>
          <w:rFonts w:ascii="Verdana" w:hAnsi="Verdana" w:cs="Arial"/>
        </w:rPr>
      </w:pPr>
    </w:p>
    <w:p w14:paraId="0D346573"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w:t>
      </w:r>
      <w:r w:rsidRPr="00947561">
        <w:rPr>
          <w:rFonts w:ascii="Verdana" w:eastAsia="Times New Roman" w:hAnsi="Verdana"/>
          <w:lang w:eastAsia="ru-RU"/>
        </w:rPr>
        <w:lastRenderedPageBreak/>
        <w:t>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24B276" w14:textId="77777777" w:rsidR="00400C3A" w:rsidRPr="00947561" w:rsidRDefault="00400C3A" w:rsidP="00400C3A">
      <w:pPr>
        <w:spacing w:after="0" w:line="240" w:lineRule="auto"/>
        <w:ind w:left="2007"/>
        <w:contextualSpacing/>
        <w:jc w:val="both"/>
        <w:rPr>
          <w:rFonts w:ascii="Verdana" w:hAnsi="Verdana" w:cs="Arial"/>
        </w:rPr>
      </w:pPr>
    </w:p>
    <w:p w14:paraId="50DF2FDC"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D3BE058" w14:textId="77777777" w:rsidR="00400C3A" w:rsidRPr="00947561" w:rsidRDefault="00400C3A" w:rsidP="00400C3A">
      <w:pPr>
        <w:spacing w:after="0" w:line="240" w:lineRule="auto"/>
        <w:ind w:firstLine="567"/>
        <w:contextualSpacing/>
        <w:rPr>
          <w:rFonts w:ascii="Verdana" w:hAnsi="Verdana" w:cs="Arial"/>
        </w:rPr>
      </w:pPr>
    </w:p>
    <w:p w14:paraId="1D1A4625"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1401B96F" w14:textId="77777777" w:rsidR="00400C3A" w:rsidRPr="00947561" w:rsidRDefault="00400C3A" w:rsidP="00400C3A">
      <w:pPr>
        <w:spacing w:after="0" w:line="240" w:lineRule="auto"/>
        <w:jc w:val="both"/>
        <w:rPr>
          <w:rFonts w:ascii="Verdana" w:hAnsi="Verdana" w:cs="Arial"/>
        </w:rPr>
      </w:pPr>
    </w:p>
    <w:p w14:paraId="21338F73" w14:textId="77777777" w:rsidR="00400C3A" w:rsidRPr="00947561" w:rsidRDefault="00400C3A" w:rsidP="00400C3A">
      <w:pPr>
        <w:spacing w:after="0" w:line="240" w:lineRule="auto"/>
        <w:ind w:left="927"/>
        <w:contextualSpacing/>
        <w:jc w:val="both"/>
        <w:rPr>
          <w:rFonts w:ascii="Verdana" w:hAnsi="Verdana" w:cs="Arial"/>
        </w:rPr>
      </w:pPr>
    </w:p>
    <w:p w14:paraId="5212E420"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39C6860D" w14:textId="77777777" w:rsidR="00400C3A" w:rsidRPr="00947561" w:rsidRDefault="00400C3A" w:rsidP="00400C3A">
      <w:pPr>
        <w:spacing w:after="0" w:line="240" w:lineRule="auto"/>
        <w:ind w:firstLine="567"/>
        <w:contextualSpacing/>
        <w:rPr>
          <w:rFonts w:ascii="Verdana" w:hAnsi="Verdana" w:cs="Arial"/>
        </w:rPr>
      </w:pPr>
    </w:p>
    <w:p w14:paraId="1011862E" w14:textId="77777777" w:rsidR="00400C3A" w:rsidRPr="00947561" w:rsidRDefault="00400C3A" w:rsidP="00400C3A">
      <w:pPr>
        <w:spacing w:after="0" w:line="240" w:lineRule="auto"/>
        <w:ind w:firstLine="567"/>
        <w:contextualSpacing/>
        <w:rPr>
          <w:rFonts w:ascii="Verdana" w:hAnsi="Verdana" w:cs="Arial"/>
        </w:rPr>
      </w:pPr>
    </w:p>
    <w:p w14:paraId="0B5543F1"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059D4ADE" w14:textId="77777777" w:rsidR="00400C3A" w:rsidRDefault="00400C3A" w:rsidP="00F53644">
      <w:pPr>
        <w:pStyle w:val="11"/>
        <w:numPr>
          <w:ilvl w:val="0"/>
          <w:numId w:val="0"/>
        </w:numPr>
        <w:jc w:val="left"/>
      </w:pPr>
    </w:p>
    <w:p w14:paraId="596AC8DA" w14:textId="1BF448E5" w:rsidR="00A70D14" w:rsidRDefault="00A70D14" w:rsidP="00F53644">
      <w:pPr>
        <w:pStyle w:val="11"/>
        <w:numPr>
          <w:ilvl w:val="0"/>
          <w:numId w:val="0"/>
        </w:numPr>
      </w:pPr>
      <w:r w:rsidRPr="00400C3A">
        <w:br w:type="column"/>
      </w:r>
    </w:p>
    <w:p w14:paraId="407234C6" w14:textId="77777777" w:rsidR="00400C3A" w:rsidRPr="00CE720B" w:rsidRDefault="00A70D14" w:rsidP="00A70D14">
      <w:pPr>
        <w:jc w:val="right"/>
        <w:rPr>
          <w:rFonts w:ascii="Verdana" w:eastAsia="Times New Roman" w:hAnsi="Verdana" w:cs="Arial"/>
          <w:b/>
          <w:bCs/>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 xml:space="preserve">       </w:t>
      </w:r>
      <w:r w:rsidRPr="00CE720B">
        <w:rPr>
          <w:rFonts w:ascii="Verdana" w:eastAsia="Times New Roman" w:hAnsi="Verdana" w:cs="Arial"/>
          <w:b/>
          <w:bCs/>
          <w:caps/>
          <w:color w:val="943634"/>
          <w:spacing w:val="6"/>
          <w:kern w:val="32"/>
          <w:sz w:val="24"/>
          <w:szCs w:val="24"/>
          <w:lang w:eastAsia="ru-RU"/>
        </w:rPr>
        <w:t xml:space="preserve">Приложение Б к Приложению 2. </w:t>
      </w:r>
    </w:p>
    <w:p w14:paraId="70A8363F" w14:textId="519DAABB" w:rsidR="00A70D14" w:rsidRPr="00B77C45" w:rsidRDefault="00400C3A" w:rsidP="00A70D14">
      <w:pPr>
        <w:jc w:val="right"/>
        <w:rPr>
          <w:rFonts w:ascii="Verdana" w:eastAsia="Times New Roman" w:hAnsi="Verdana" w:cs="Arial"/>
          <w:caps/>
          <w:color w:val="943634"/>
          <w:spacing w:val="6"/>
          <w:kern w:val="32"/>
          <w:sz w:val="24"/>
          <w:szCs w:val="24"/>
          <w:lang w:eastAsia="ru-RU"/>
        </w:rPr>
      </w:pPr>
      <w:r w:rsidRPr="00400C3A">
        <w:rPr>
          <w:rFonts w:ascii="Verdana" w:eastAsia="Times New Roman" w:hAnsi="Verdana" w:cs="Arial"/>
          <w:caps/>
          <w:color w:val="943634"/>
          <w:spacing w:val="6"/>
          <w:kern w:val="32"/>
          <w:sz w:val="24"/>
          <w:szCs w:val="24"/>
          <w:lang w:eastAsia="ru-RU"/>
        </w:rPr>
        <w:t>МОДЕЛЬ ОЦЕНКИ ДОЛГОВЫХ ЦЕННЫХ БУМАГ, НОМИНИРОВАННЫХ В РУБЛЯХ</w:t>
      </w:r>
    </w:p>
    <w:p w14:paraId="35AB6E91" w14:textId="77777777" w:rsidR="00A70D14" w:rsidRPr="00B77C45" w:rsidRDefault="00A70D14" w:rsidP="00A70D14">
      <w:pPr>
        <w:spacing w:after="120" w:line="240" w:lineRule="auto"/>
        <w:jc w:val="center"/>
        <w:rPr>
          <w:rFonts w:ascii="Verdana" w:eastAsiaTheme="minorHAnsi" w:hAnsi="Verdana" w:cstheme="minorBidi"/>
          <w:b/>
          <w:sz w:val="24"/>
        </w:rPr>
      </w:pPr>
      <w:bookmarkStart w:id="20" w:name="_Toc27398198"/>
      <w:bookmarkStart w:id="21" w:name="_Toc473901525"/>
      <w:bookmarkStart w:id="22" w:name="_Toc467177597"/>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20"/>
      <w:bookmarkEnd w:id="21"/>
      <w:bookmarkEnd w:id="22"/>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3" w:name="_Toc473901523"/>
      <w:bookmarkStart w:id="24" w:name="_Toc467177595"/>
      <w:r w:rsidRPr="00B77C45">
        <w:rPr>
          <w:rFonts w:ascii="Verdana" w:eastAsia="Times New Roman" w:hAnsi="Verdana"/>
          <w:b/>
          <w:bCs/>
          <w:caps/>
          <w:sz w:val="24"/>
          <w:szCs w:val="24"/>
          <w:lang w:eastAsia="ru-RU"/>
        </w:rPr>
        <w:t>ТЕРМИНЫ И ОПРЕДЕЛЕНИЯ</w:t>
      </w:r>
      <w:bookmarkEnd w:id="23"/>
      <w:bookmarkEnd w:id="24"/>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5"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5"/>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F644DF"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F644DF"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F644DF"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 xml:space="preserve">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w:t>
      </w:r>
      <w:r w:rsidRPr="00B77C45">
        <w:rPr>
          <w:rFonts w:ascii="Verdana" w:hAnsi="Verdana"/>
          <w:sz w:val="24"/>
          <w:szCs w:val="24"/>
        </w:rPr>
        <w:lastRenderedPageBreak/>
        <w:t>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w:lastRenderedPageBreak/>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F644DF"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F644DF"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F644DF"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F644DF"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F644DF"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F644DF"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F644DF"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F644DF"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F644DF"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F644DF"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F644DF"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F644DF"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F644DF"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F644DF"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F644DF"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F644DF"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F644DF"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F644DF"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F644DF"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41EBFE53" w14:textId="40B53CAA" w:rsidR="00A70D14" w:rsidRPr="00B77C45" w:rsidRDefault="00A70D14" w:rsidP="00A70D14">
      <w:pPr>
        <w:spacing w:after="0" w:line="312" w:lineRule="auto"/>
        <w:ind w:left="426"/>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r w:rsidR="00400C3A" w:rsidRPr="00400C3A">
        <w:rPr>
          <w:rFonts w:ascii="Verdana" w:eastAsiaTheme="minorHAnsi" w:hAnsi="Verdana" w:cstheme="minorBidi"/>
          <w:sz w:val="24"/>
          <w:szCs w:val="24"/>
        </w:rPr>
        <w:t>29007RMFS; 29008RMFS; 29009RMFS; 29010RMFS; 29013RMFS; 29014RMFS; 29015RMFS; 29016RMFS; 29017RMFS; 29018RMFS; 29019RMFS; 29020RMFS; 29021RMFS; 29022RMFS; 29023RMFS; 29024RMFS; 29025RMFS; 29026RMFS; 29027RMFS</w:t>
      </w:r>
      <w:r w:rsidRPr="00B77C45">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F644DF"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F644DF"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F644DF"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lastRenderedPageBreak/>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w:t>
      </w:r>
      <w:r w:rsidRPr="00B77C45">
        <w:rPr>
          <w:rFonts w:ascii="Verdana" w:hAnsi="Verdana"/>
          <w:sz w:val="24"/>
          <w:szCs w:val="24"/>
        </w:rPr>
        <w:lastRenderedPageBreak/>
        <w:t>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определяется с учетом доступной рыночной информации о спредах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lastRenderedPageBreak/>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proofErr w:type="spellStart"/>
            <w:r w:rsidRPr="00B77C45">
              <w:rPr>
                <w:rFonts w:ascii="Verdana" w:hAnsi="Verdana"/>
              </w:rPr>
              <w:t>AAA|ru</w:t>
            </w:r>
            <w:proofErr w:type="spellEnd"/>
            <w:r w:rsidRPr="00B77C45">
              <w:rPr>
                <w:rFonts w:ascii="Verdana" w:hAnsi="Verdana"/>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lastRenderedPageBreak/>
              <w:t>ruAA</w:t>
            </w:r>
            <w:proofErr w:type="spellEnd"/>
            <w:r w:rsidRPr="00B77C45">
              <w:rPr>
                <w:rFonts w:ascii="Verdana" w:hAnsi="Verdana"/>
                <w:lang w:val="en-US"/>
              </w:rPr>
              <w:t xml:space="preserve">+, </w:t>
            </w:r>
            <w:proofErr w:type="spellStart"/>
            <w:r w:rsidRPr="00B77C45">
              <w:rPr>
                <w:rFonts w:ascii="Verdana" w:hAnsi="Verdana"/>
                <w:lang w:val="en-US"/>
              </w:rPr>
              <w:t>ruAA</w:t>
            </w:r>
            <w:proofErr w:type="spellEnd"/>
            <w:r w:rsidRPr="00B77C45">
              <w:rPr>
                <w:rFonts w:ascii="Verdana" w:hAnsi="Verdana"/>
                <w:lang w:val="en-US"/>
              </w:rPr>
              <w:t>,</w:t>
            </w:r>
          </w:p>
          <w:p w14:paraId="4C96D457"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p w14:paraId="515CF528"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lastRenderedPageBreak/>
              <w:t>ruA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w:t>
            </w:r>
            <w:proofErr w:type="spellStart"/>
            <w:r w:rsidRPr="00B77C45">
              <w:rPr>
                <w:rFonts w:ascii="Verdana" w:hAnsi="Verdana"/>
                <w:lang w:val="en-US"/>
              </w:rPr>
              <w:t>ru</w:t>
            </w:r>
            <w:proofErr w:type="spellEnd"/>
            <w:r w:rsidRPr="00B77C45">
              <w:rPr>
                <w:rFonts w:ascii="Verdana" w:hAnsi="Verdana"/>
                <w:lang w:val="en-US"/>
              </w:rPr>
              <w:t xml:space="preserve">|, </w:t>
            </w:r>
            <w:proofErr w:type="spellStart"/>
            <w:r w:rsidRPr="00B77C45">
              <w:rPr>
                <w:rFonts w:ascii="Verdana" w:hAnsi="Verdana"/>
                <w:lang w:val="en-US"/>
              </w:rPr>
              <w:t>AA|ru</w:t>
            </w:r>
            <w:proofErr w:type="spellEnd"/>
            <w:r w:rsidRPr="00B77C45">
              <w:rPr>
                <w:rFonts w:ascii="Verdana" w:hAnsi="Verdana"/>
                <w:lang w:val="en-US"/>
              </w:rPr>
              <w:t>|,</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w:t>
            </w:r>
            <w:proofErr w:type="spellStart"/>
            <w:r w:rsidRPr="00B77C45">
              <w:rPr>
                <w:rFonts w:ascii="Verdana" w:hAnsi="Verdana"/>
                <w:lang w:val="en-US"/>
              </w:rPr>
              <w:t>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p w14:paraId="2C075E64"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A|ru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lastRenderedPageBreak/>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proofErr w:type="spellStart"/>
            <w:r w:rsidRPr="00B77C45">
              <w:rPr>
                <w:rFonts w:ascii="Verdana" w:hAnsi="Verdana"/>
                <w:lang w:val="en-US"/>
              </w:rPr>
              <w:t>ruBBB</w:t>
            </w:r>
            <w:proofErr w:type="spellEnd"/>
            <w:r w:rsidRPr="00B77C45">
              <w:rPr>
                <w:rFonts w:ascii="Verdana" w:hAnsi="Verdana"/>
              </w:rPr>
              <w:t xml:space="preserve">-, </w:t>
            </w:r>
            <w:proofErr w:type="spellStart"/>
            <w:r w:rsidRPr="00B77C45">
              <w:rPr>
                <w:rFonts w:ascii="Verdana" w:hAnsi="Verdana"/>
                <w:lang w:val="en-US"/>
              </w:rPr>
              <w:t>ruBB</w:t>
            </w:r>
            <w:proofErr w:type="spellEnd"/>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w:t>
            </w:r>
          </w:p>
          <w:p w14:paraId="098017BB"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BBB|ru</w:t>
            </w:r>
            <w:proofErr w:type="spellEnd"/>
            <w:r w:rsidRPr="00B77C45">
              <w:rPr>
                <w:rFonts w:ascii="Verdana" w:hAnsi="Verdana"/>
                <w:lang w:val="en-US"/>
              </w:rPr>
              <w:t>|,</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 BB+|</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F644DF"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F644D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F644D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F644D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F644DF"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F644D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F644D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F644D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F644DF"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F644D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F644DF"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w:t>
      </w:r>
      <w:proofErr w:type="spellStart"/>
      <w:r w:rsidRPr="00B77C45">
        <w:rPr>
          <w:rFonts w:ascii="Verdana" w:eastAsiaTheme="minorHAnsi" w:hAnsi="Verdana" w:cstheme="minorBidi"/>
          <w:sz w:val="24"/>
          <w:szCs w:val="24"/>
        </w:rPr>
        <w:t>преддефолтных</w:t>
      </w:r>
      <w:proofErr w:type="spellEnd"/>
      <w:r w:rsidRPr="00B77C45">
        <w:rPr>
          <w:rFonts w:ascii="Verdana" w:eastAsiaTheme="minorHAnsi" w:hAnsi="Verdana" w:cstheme="minorBidi"/>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w:t>
      </w:r>
      <w:r w:rsidRPr="00B77C45">
        <w:rPr>
          <w:rFonts w:ascii="Verdana" w:eastAsiaTheme="minorHAnsi" w:hAnsi="Verdana" w:cstheme="minorBidi"/>
          <w:sz w:val="24"/>
          <w:szCs w:val="24"/>
        </w:rPr>
        <w:lastRenderedPageBreak/>
        <w:t>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F644DF"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F644DF"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F644DF"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lastRenderedPageBreak/>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lastRenderedPageBreak/>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proofErr w:type="spellStart"/>
            <w:r w:rsidRPr="00B77C45">
              <w:rPr>
                <w:rFonts w:ascii="Verdana" w:hAnsi="Verdana"/>
                <w:b/>
                <w:sz w:val="24"/>
                <w:szCs w:val="24"/>
              </w:rPr>
              <w:t>Min</w:t>
            </w:r>
            <w:proofErr w:type="spellEnd"/>
            <w:r w:rsidRPr="00B77C45">
              <w:rPr>
                <w:rFonts w:ascii="Verdana" w:hAnsi="Verdana"/>
                <w:b/>
                <w:sz w:val="24"/>
                <w:szCs w:val="24"/>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proofErr w:type="spellStart"/>
            <w:r w:rsidRPr="00B77C45">
              <w:rPr>
                <w:rFonts w:ascii="Verdana" w:hAnsi="Verdana"/>
                <w:b/>
                <w:sz w:val="24"/>
                <w:szCs w:val="24"/>
              </w:rPr>
              <w:t>Max</w:t>
            </w:r>
            <w:proofErr w:type="spellEnd"/>
            <w:r w:rsidRPr="00B77C45">
              <w:rPr>
                <w:rFonts w:ascii="Verdana" w:hAnsi="Verdana"/>
                <w:b/>
                <w:sz w:val="24"/>
                <w:szCs w:val="24"/>
              </w:rPr>
              <w:t xml:space="preserve">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F644D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F644D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F644D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F644D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F644D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F644DF"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 xml:space="preserve">В Таблице 2 значение показателя «премия» принимается равным значению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274ADE">
          <w:pgSz w:w="15840" w:h="12240" w:orient="landscape"/>
          <w:pgMar w:top="851" w:right="474" w:bottom="1134" w:left="993" w:header="720" w:footer="720" w:gutter="0"/>
          <w:cols w:space="720"/>
          <w:noEndnote/>
          <w:docGrid w:linePitch="299"/>
        </w:sectPr>
      </w:pPr>
    </w:p>
    <w:p w14:paraId="160EA8FA" w14:textId="77777777" w:rsidR="00137D63" w:rsidRPr="00EE03C9" w:rsidRDefault="00733644" w:rsidP="00137D63">
      <w:pPr>
        <w:pStyle w:val="11"/>
        <w:numPr>
          <w:ilvl w:val="0"/>
          <w:numId w:val="0"/>
        </w:numPr>
        <w:ind w:left="432"/>
        <w:jc w:val="left"/>
        <w:rPr>
          <w:rFonts w:ascii="Verdana" w:hAnsi="Verdana" w:cs="Arial"/>
        </w:rPr>
      </w:pPr>
      <w:bookmarkStart w:id="26" w:name="_Приложение_3._Перечень"/>
      <w:bookmarkStart w:id="27" w:name="_Toc27400761"/>
      <w:bookmarkEnd w:id="26"/>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64"/>
      </w:tblGrid>
      <w:tr w:rsidR="00137D63" w:rsidRPr="00EE03C9" w14:paraId="766E3232" w14:textId="77777777" w:rsidTr="00F53644">
        <w:tc>
          <w:tcPr>
            <w:tcW w:w="9264"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F53644">
        <w:tc>
          <w:tcPr>
            <w:tcW w:w="9264"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F53644">
        <w:tc>
          <w:tcPr>
            <w:tcW w:w="9264"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F53644">
        <w:tc>
          <w:tcPr>
            <w:tcW w:w="9264"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7"/>
    </w:tbl>
    <w:p w14:paraId="4DD2B35D" w14:textId="77777777" w:rsidR="0054627D" w:rsidRPr="00982440" w:rsidRDefault="0054627D" w:rsidP="00485EBA">
      <w:pPr>
        <w:pStyle w:val="11"/>
        <w:numPr>
          <w:ilvl w:val="0"/>
          <w:numId w:val="0"/>
        </w:numPr>
        <w:ind w:left="432"/>
        <w:jc w:val="left"/>
        <w:rPr>
          <w:rFonts w:ascii="Verdana" w:hAnsi="Verdana" w:cs="Arial"/>
          <w:sz w:val="20"/>
          <w:szCs w:val="20"/>
        </w:rPr>
      </w:pPr>
    </w:p>
    <w:p w14:paraId="2737CA1B" w14:textId="77777777" w:rsidR="00BD35C8" w:rsidRPr="00982440" w:rsidRDefault="00BD35C8" w:rsidP="00733644">
      <w:pPr>
        <w:spacing w:after="0"/>
        <w:ind w:left="7797"/>
        <w:rPr>
          <w:rFonts w:ascii="Verdana" w:hAnsi="Verdana" w:cs="Arial"/>
          <w:b/>
          <w:sz w:val="20"/>
          <w:szCs w:val="20"/>
        </w:rPr>
      </w:pPr>
    </w:p>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1"/>
        <w:numPr>
          <w:ilvl w:val="0"/>
          <w:numId w:val="0"/>
        </w:numPr>
        <w:ind w:left="432"/>
        <w:jc w:val="left"/>
        <w:rPr>
          <w:rFonts w:ascii="Verdana" w:hAnsi="Verdana" w:cs="Arial"/>
          <w:b w:val="0"/>
          <w:bCs w:val="0"/>
          <w:iCs w:val="0"/>
          <w:caps/>
          <w:smallCaps w:val="0"/>
          <w:color w:val="943634"/>
          <w:sz w:val="24"/>
        </w:rPr>
      </w:pPr>
      <w:bookmarkStart w:id="28" w:name="_Приложение_5._Метод"/>
      <w:bookmarkStart w:id="29" w:name="_Приложение_4._Метод"/>
      <w:bookmarkStart w:id="30" w:name="_Toc27400762"/>
      <w:bookmarkStart w:id="31" w:name="приложение_5"/>
      <w:bookmarkEnd w:id="28"/>
      <w:bookmarkEnd w:id="29"/>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30"/>
    </w:p>
    <w:bookmarkEnd w:id="31"/>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244C636B" w14:textId="77777777" w:rsidR="00400C3A" w:rsidRPr="002300E3" w:rsidRDefault="00400C3A" w:rsidP="00400C3A">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proofErr w:type="spellStart"/>
      <w:r w:rsidRPr="00982440">
        <w:rPr>
          <w:rFonts w:ascii="Verdana" w:hAnsi="Verdana"/>
        </w:rPr>
        <w:t>в</w:t>
      </w:r>
      <w:proofErr w:type="spellEnd"/>
      <w:r w:rsidRPr="00982440">
        <w:rPr>
          <w:rFonts w:ascii="Verdana" w:hAnsi="Verdana"/>
        </w:rPr>
        <w:t xml:space="preserve"> </w:t>
      </w:r>
      <w:hyperlink w:anchor="_Приложение_10._Депозиты" w:history="1">
        <w:r w:rsidRPr="00982440">
          <w:rPr>
            <w:rStyle w:val="af0"/>
            <w:rFonts w:ascii="Verdana" w:hAnsi="Verdana"/>
          </w:rPr>
          <w:t xml:space="preserve">Приложении </w:t>
        </w:r>
      </w:hyperlink>
      <w:r w:rsidRPr="00982440">
        <w:rPr>
          <w:rStyle w:val="af0"/>
          <w:rFonts w:ascii="Verdana" w:hAnsi="Verdana"/>
        </w:rPr>
        <w:t>9</w:t>
      </w:r>
      <w:r w:rsidRPr="00BF2CB6">
        <w:rPr>
          <w:rStyle w:val="af0"/>
          <w:rFonts w:ascii="Verdana" w:hAnsi="Verdana"/>
        </w:rPr>
        <w:t xml:space="preserve"> </w:t>
      </w:r>
      <w:r w:rsidRPr="00BF2CB6">
        <w:rPr>
          <w:rFonts w:ascii="Verdana" w:hAnsi="Verdana"/>
        </w:rPr>
        <w:t xml:space="preserve">справедливая стоимость </w:t>
      </w:r>
      <w:bookmarkStart w:id="32" w:name="приложение_5_депозит"/>
      <w:r w:rsidRPr="00BF2CB6">
        <w:rPr>
          <w:rFonts w:ascii="Verdana" w:hAnsi="Verdana"/>
        </w:rPr>
        <w:t xml:space="preserve">вкладов </w:t>
      </w:r>
      <w:bookmarkEnd w:id="32"/>
      <w:r w:rsidRPr="00BF2CB6">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2300E3">
      <w:pPr>
        <w:pStyle w:val="ad"/>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15E4490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71D253A1"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9pt" o:ole="">
            <v:imagedata r:id="rId28" o:title=""/>
          </v:shape>
          <o:OLEObject Type="Embed" ProgID="Equation.3" ShapeID="_x0000_i1025" DrawAspect="Content" ObjectID="_1834835989"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1.9pt;height:21.9pt" o:ole="">
            <v:imagedata r:id="rId30" o:title=""/>
          </v:shape>
          <o:OLEObject Type="Embed" ProgID="Equation.3" ShapeID="_x0000_i1026" DrawAspect="Content" ObjectID="_1834835990"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4"/>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2E9549D6" w14:textId="77777777" w:rsidR="00D26E21" w:rsidRDefault="00D26E21" w:rsidP="006F4C83">
      <w:pPr>
        <w:pStyle w:val="ConsPlusNormal"/>
        <w:spacing w:line="360" w:lineRule="auto"/>
        <w:jc w:val="both"/>
        <w:rPr>
          <w:rFonts w:ascii="Verdana" w:eastAsia="Calibri" w:hAnsi="Verdana" w:cs="Times New Roman"/>
          <w:bCs/>
          <w:i/>
          <w:iCs/>
          <w:color w:val="943634"/>
          <w:sz w:val="22"/>
          <w:szCs w:val="22"/>
          <w:lang w:eastAsia="en-US"/>
        </w:rPr>
      </w:pPr>
    </w:p>
    <w:p w14:paraId="79C6D777" w14:textId="2492CB7D"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4699C6C5"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146B3F3F"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716618E5"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4"/>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lastRenderedPageBreak/>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4"/>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4"/>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F644DF"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F644DF"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4"/>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74D5EE31"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D26E21">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670BDC14" w14:textId="77777777" w:rsidR="00E046E2" w:rsidRPr="00982440" w:rsidRDefault="00E046E2" w:rsidP="00E046E2">
      <w:pPr>
        <w:pStyle w:val="14"/>
        <w:tabs>
          <w:tab w:val="left" w:pos="993"/>
        </w:tabs>
        <w:spacing w:line="312" w:lineRule="auto"/>
        <w:ind w:left="0"/>
        <w:jc w:val="both"/>
        <w:rPr>
          <w:rFonts w:ascii="Verdana" w:eastAsia="Batang" w:hAnsi="Verdana"/>
          <w:sz w:val="22"/>
          <w:szCs w:val="22"/>
        </w:rPr>
      </w:pPr>
    </w:p>
    <w:p w14:paraId="4D06D178" w14:textId="0A438517"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D26E21">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5818E350" w:rsidR="009D39EC" w:rsidRPr="00982440"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82440">
        <w:rPr>
          <w:rFonts w:ascii="Verdana" w:hAnsi="Verdana"/>
        </w:rPr>
        <w:t xml:space="preserve">рыночной </w:t>
      </w:r>
      <w:r w:rsidR="00D26E21" w:rsidRPr="00D26E21">
        <w:rPr>
          <w:rFonts w:ascii="Verdana" w:hAnsi="Verdana"/>
        </w:rPr>
        <w:t>(средневзвешенной)</w:t>
      </w:r>
      <w:r w:rsidR="00D26E21">
        <w:rPr>
          <w:rFonts w:ascii="Verdana" w:hAnsi="Verdana"/>
        </w:rPr>
        <w:t xml:space="preserve"> </w:t>
      </w:r>
      <w:r w:rsidRPr="00982440">
        <w:rPr>
          <w:rFonts w:ascii="Verdana" w:hAnsi="Verdana"/>
        </w:rPr>
        <w:t>ставки применяется следующий подход:</w:t>
      </w:r>
    </w:p>
    <w:p w14:paraId="7ABCDE95" w14:textId="77777777" w:rsidR="009D39EC" w:rsidRPr="00982440" w:rsidRDefault="00BE209A" w:rsidP="00A350ED">
      <w:pPr>
        <w:pStyle w:val="ad"/>
        <w:numPr>
          <w:ilvl w:val="0"/>
          <w:numId w:val="12"/>
        </w:numPr>
        <w:spacing w:after="0" w:line="360" w:lineRule="auto"/>
        <w:ind w:left="851" w:hanging="284"/>
        <w:jc w:val="both"/>
        <w:rPr>
          <w:rFonts w:ascii="Verdana" w:hAnsi="Verdana"/>
        </w:rPr>
      </w:pPr>
      <w:r w:rsidRPr="00982440">
        <w:rPr>
          <w:rFonts w:ascii="Verdana" w:hAnsi="Verdana"/>
        </w:rPr>
        <w:t>к</w:t>
      </w:r>
      <w:r w:rsidR="009D39EC" w:rsidRPr="00982440">
        <w:rPr>
          <w:rFonts w:ascii="Verdana" w:hAnsi="Verdana"/>
        </w:rPr>
        <w:t xml:space="preserve">лючевая ставка Банка России, действовавшая </w:t>
      </w:r>
      <w:r w:rsidR="003C0D8B" w:rsidRPr="00982440">
        <w:rPr>
          <w:rFonts w:ascii="Verdana" w:hAnsi="Verdana"/>
        </w:rPr>
        <w:t xml:space="preserve">на </w:t>
      </w:r>
      <w:r w:rsidR="00075B10" w:rsidRPr="00982440">
        <w:rPr>
          <w:rFonts w:ascii="Verdana" w:hAnsi="Verdana"/>
        </w:rPr>
        <w:t>последний рабочий день</w:t>
      </w:r>
      <w:r w:rsidR="003C0D8B" w:rsidRPr="00982440">
        <w:rPr>
          <w:rFonts w:ascii="Verdana" w:hAnsi="Verdana"/>
        </w:rPr>
        <w:t xml:space="preserve"> </w:t>
      </w:r>
      <w:r w:rsidR="009D39EC" w:rsidRPr="00982440">
        <w:rPr>
          <w:rFonts w:ascii="Verdana" w:hAnsi="Verdana"/>
        </w:rPr>
        <w:t>месяц</w:t>
      </w:r>
      <w:r w:rsidR="003C0D8B" w:rsidRPr="00982440">
        <w:rPr>
          <w:rFonts w:ascii="Verdana" w:hAnsi="Verdana"/>
        </w:rPr>
        <w:t>а</w:t>
      </w:r>
      <w:r w:rsidR="009D39EC" w:rsidRPr="00982440">
        <w:rPr>
          <w:rFonts w:ascii="Verdana" w:hAnsi="Verdana"/>
        </w:rPr>
        <w:t xml:space="preserve">, за который определена средневзвешенная ставка, сравнивается с </w:t>
      </w:r>
      <w:r w:rsidRPr="00982440">
        <w:rPr>
          <w:rFonts w:ascii="Verdana" w:hAnsi="Verdana"/>
        </w:rPr>
        <w:t>к</w:t>
      </w:r>
      <w:r w:rsidR="009D39EC" w:rsidRPr="00982440">
        <w:rPr>
          <w:rFonts w:ascii="Verdana" w:hAnsi="Verdana"/>
        </w:rPr>
        <w:t xml:space="preserve">лючевой ставкой Банка России, действующей </w:t>
      </w:r>
      <w:r w:rsidR="003C0D8B" w:rsidRPr="00982440">
        <w:rPr>
          <w:rFonts w:ascii="Verdana" w:hAnsi="Verdana"/>
        </w:rPr>
        <w:t xml:space="preserve">на дату </w:t>
      </w:r>
      <w:r w:rsidR="00617C60" w:rsidRPr="00982440">
        <w:rPr>
          <w:rFonts w:ascii="Verdana" w:hAnsi="Verdana"/>
        </w:rPr>
        <w:t>определения справедливой стоимости</w:t>
      </w:r>
      <w:r w:rsidR="006E58CA" w:rsidRPr="00982440">
        <w:rPr>
          <w:rFonts w:ascii="Verdana" w:hAnsi="Verdana"/>
        </w:rPr>
        <w:t>;</w:t>
      </w:r>
    </w:p>
    <w:p w14:paraId="3AB3E6B3" w14:textId="180F5B89" w:rsidR="003E750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 xml:space="preserve">лючевая ставка Банка России не изменилась до момента </w:t>
      </w:r>
      <w:r w:rsidR="00617C60" w:rsidRPr="00982440">
        <w:rPr>
          <w:rFonts w:ascii="Verdana" w:hAnsi="Verdana"/>
        </w:rPr>
        <w:t>определения справедливой стоимости</w:t>
      </w:r>
      <w:r w:rsidRPr="00982440">
        <w:rPr>
          <w:rFonts w:ascii="Verdana" w:hAnsi="Verdana"/>
        </w:rPr>
        <w:t xml:space="preserve">, в качестве рыночной ставки </w:t>
      </w:r>
      <w:r w:rsidR="00D26E21" w:rsidRPr="00D26E21">
        <w:rPr>
          <w:rFonts w:ascii="Verdana" w:hAnsi="Verdana"/>
        </w:rPr>
        <w:t>(ставки дисконтирования для обязательств по аренде)</w:t>
      </w:r>
      <w:r w:rsidR="00D26E21">
        <w:rPr>
          <w:rFonts w:ascii="Verdana" w:hAnsi="Verdana"/>
        </w:rPr>
        <w:t xml:space="preserve"> </w:t>
      </w:r>
      <w:r w:rsidRPr="00982440">
        <w:rPr>
          <w:rFonts w:ascii="Verdana" w:hAnsi="Verdana"/>
        </w:rPr>
        <w:t xml:space="preserve">применяется последняя раскрытая средневзвешенная ставка; </w:t>
      </w:r>
    </w:p>
    <w:p w14:paraId="22A64283" w14:textId="79E3894B" w:rsidR="00287E9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лючевая ставка Банка России изменилась</w:t>
      </w:r>
      <w:r w:rsidR="00D30C9A" w:rsidRPr="00982440">
        <w:rPr>
          <w:rFonts w:ascii="Verdana" w:hAnsi="Verdana"/>
        </w:rPr>
        <w:t xml:space="preserve"> до момента определения справедливой стоимости</w:t>
      </w:r>
      <w:r w:rsidR="007C0718" w:rsidRPr="00982440">
        <w:rPr>
          <w:rFonts w:ascii="Verdana" w:hAnsi="Verdana"/>
        </w:rPr>
        <w:t>,</w:t>
      </w:r>
      <w:r w:rsidRPr="00982440">
        <w:rPr>
          <w:rFonts w:ascii="Verdana" w:hAnsi="Verdana"/>
        </w:rPr>
        <w:t xml:space="preserve"> </w:t>
      </w:r>
      <w:r w:rsidR="00101BCE" w:rsidRPr="00982440">
        <w:rPr>
          <w:rFonts w:ascii="Verdana" w:eastAsia="Batang" w:hAnsi="Verdana"/>
        </w:rPr>
        <w:t xml:space="preserve">в качестве рыночной ставки </w:t>
      </w:r>
      <w:r w:rsidR="00D26E21" w:rsidRPr="00D26E21">
        <w:rPr>
          <w:rFonts w:ascii="Verdana" w:eastAsia="Batang" w:hAnsi="Verdana"/>
        </w:rPr>
        <w:t>(ставки дисконтирования для обязательств по аренде)</w:t>
      </w:r>
      <w:r w:rsidR="00D26E21">
        <w:rPr>
          <w:rFonts w:ascii="Verdana" w:eastAsia="Batang" w:hAnsi="Verdana"/>
        </w:rPr>
        <w:t xml:space="preserve"> </w:t>
      </w:r>
      <w:r w:rsidR="00101BCE" w:rsidRPr="00982440">
        <w:rPr>
          <w:rFonts w:ascii="Verdana" w:eastAsia="Batang" w:hAnsi="Verdana"/>
        </w:rPr>
        <w:t xml:space="preserve">применяется </w:t>
      </w:r>
      <w:r w:rsidR="007C0718" w:rsidRPr="00982440">
        <w:rPr>
          <w:rFonts w:ascii="Verdana" w:hAnsi="Verdana"/>
        </w:rPr>
        <w:t>последняя раскрытая средневзвешенная ставка</w:t>
      </w:r>
      <w:r w:rsidR="00101BCE" w:rsidRPr="00982440">
        <w:rPr>
          <w:rFonts w:ascii="Verdana" w:hAnsi="Verdana"/>
        </w:rPr>
        <w:t>, которая корректируется</w:t>
      </w:r>
      <w:r w:rsidR="007C0718" w:rsidRPr="00982440">
        <w:rPr>
          <w:rFonts w:ascii="Verdana" w:hAnsi="Verdana"/>
        </w:rPr>
        <w:t xml:space="preserve"> пропорционально изменению Ключевой ставки Банка России</w:t>
      </w:r>
      <w:r w:rsidR="000E28BE" w:rsidRPr="00982440">
        <w:rPr>
          <w:rFonts w:ascii="Verdana" w:hAnsi="Verdana"/>
        </w:rPr>
        <w:t xml:space="preserve">, т.е. значение рыночной </w:t>
      </w:r>
      <w:r w:rsidR="00D26E21" w:rsidRPr="00D26E21">
        <w:rPr>
          <w:rFonts w:ascii="Verdana" w:hAnsi="Verdana"/>
        </w:rPr>
        <w:t>(средневзвешенной)</w:t>
      </w:r>
      <w:r w:rsidR="00D26E21">
        <w:rPr>
          <w:rFonts w:ascii="Verdana" w:hAnsi="Verdana"/>
        </w:rPr>
        <w:t xml:space="preserve"> </w:t>
      </w:r>
      <w:r w:rsidR="000E28BE" w:rsidRPr="00982440">
        <w:rPr>
          <w:rFonts w:ascii="Verdana" w:hAnsi="Verdana"/>
        </w:rPr>
        <w:t>ставки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5F525B21" w14:textId="77777777" w:rsidR="00D4705A" w:rsidRPr="00982440" w:rsidRDefault="00D4705A" w:rsidP="00D4705A">
      <w:pPr>
        <w:pStyle w:val="ad"/>
        <w:spacing w:after="0" w:line="360" w:lineRule="auto"/>
        <w:ind w:left="851"/>
        <w:jc w:val="both"/>
        <w:rPr>
          <w:rFonts w:ascii="Verdana" w:hAnsi="Verdana"/>
        </w:rPr>
      </w:pPr>
    </w:p>
    <w:p w14:paraId="69950A2D" w14:textId="77777777" w:rsidR="00C2686D" w:rsidRPr="00982440" w:rsidRDefault="00C2686D" w:rsidP="006E58CA">
      <w:pPr>
        <w:pStyle w:val="ad"/>
        <w:spacing w:before="120" w:after="120" w:line="360" w:lineRule="auto"/>
        <w:ind w:left="6"/>
        <w:contextualSpacing w:val="0"/>
        <w:jc w:val="both"/>
        <w:rPr>
          <w:rFonts w:ascii="Verdana" w:hAnsi="Verdana"/>
        </w:rPr>
      </w:pP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1"/>
        <w:numPr>
          <w:ilvl w:val="0"/>
          <w:numId w:val="0"/>
        </w:numPr>
        <w:ind w:left="432"/>
        <w:jc w:val="left"/>
        <w:rPr>
          <w:rFonts w:ascii="Verdana" w:hAnsi="Verdana" w:cs="Arial"/>
          <w:b w:val="0"/>
          <w:bCs w:val="0"/>
          <w:iCs w:val="0"/>
          <w:caps/>
          <w:smallCaps w:val="0"/>
          <w:color w:val="943634"/>
          <w:sz w:val="24"/>
        </w:rPr>
      </w:pPr>
      <w:bookmarkStart w:id="33" w:name="_Приложение_6._Метод"/>
      <w:bookmarkStart w:id="34" w:name="_Приложение_6._МетодИКА"/>
      <w:bookmarkStart w:id="35" w:name="_Приложение_5._Методика"/>
      <w:bookmarkStart w:id="36" w:name="приложение_6"/>
      <w:bookmarkStart w:id="37" w:name="_Toc27400763"/>
      <w:bookmarkEnd w:id="33"/>
      <w:bookmarkEnd w:id="34"/>
      <w:bookmarkEnd w:id="35"/>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6"/>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7"/>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391EBD8E" w14:textId="77777777" w:rsidR="006857BB" w:rsidRPr="00982440" w:rsidRDefault="006857BB" w:rsidP="006857BB">
      <w:pPr>
        <w:pStyle w:val="ad"/>
        <w:spacing w:line="360" w:lineRule="auto"/>
        <w:ind w:left="709"/>
        <w:rPr>
          <w:rFonts w:ascii="Verdana" w:hAnsi="Verdana"/>
        </w:rPr>
      </w:pP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7EDE88FA" w14:textId="77777777"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7A3C3E4A" w14:textId="77777777" w:rsidR="00D26E21" w:rsidRPr="00914FF1" w:rsidRDefault="00D26E21" w:rsidP="00D26E21">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55F4BFF8" w14:textId="1BA4D09F" w:rsidR="006857BB" w:rsidRPr="00982440" w:rsidRDefault="006857BB" w:rsidP="006857BB">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29755FF7" w14:textId="77777777" w:rsidR="006857BB" w:rsidRPr="00982440" w:rsidRDefault="006857BB" w:rsidP="006857BB">
      <w:pPr>
        <w:spacing w:after="0" w:line="360" w:lineRule="auto"/>
        <w:ind w:firstLine="709"/>
        <w:jc w:val="both"/>
        <w:rPr>
          <w:rFonts w:ascii="Verdana" w:hAnsi="Verdana"/>
        </w:rPr>
      </w:pPr>
    </w:p>
    <w:p w14:paraId="16EF5C87" w14:textId="1262BEAB"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D26E21">
        <w:rPr>
          <w:rFonts w:ascii="Verdana" w:hAnsi="Verdana"/>
          <w:b/>
        </w:rPr>
        <w:t xml:space="preserve"> </w:t>
      </w:r>
      <w:r w:rsidR="00D26E21"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052BE11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485EBA">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485EBA">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w:t>
      </w:r>
      <w:r w:rsidRPr="00BC2EDD">
        <w:rPr>
          <w:rFonts w:ascii="Verdana" w:hAnsi="Verdana"/>
        </w:rPr>
        <w:lastRenderedPageBreak/>
        <w:t>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4868514" w14:textId="04485A4F" w:rsidR="00F84C57" w:rsidRPr="00F53644" w:rsidRDefault="00F84C57" w:rsidP="00A350ED">
      <w:pPr>
        <w:pStyle w:val="ad"/>
        <w:numPr>
          <w:ilvl w:val="0"/>
          <w:numId w:val="65"/>
        </w:numPr>
        <w:spacing w:after="0" w:line="240" w:lineRule="auto"/>
        <w:jc w:val="both"/>
        <w:rPr>
          <w:u w:val="single"/>
        </w:rPr>
      </w:pPr>
      <w:r w:rsidRPr="00F53644">
        <w:rPr>
          <w:rFonts w:ascii="Verdana" w:hAnsi="Verdana"/>
          <w:szCs w:val="20"/>
          <w:u w:val="single"/>
        </w:rPr>
        <w:t>В прочих валютах – как безрисковая ставка в соответствующей валюте.</w:t>
      </w:r>
    </w:p>
    <w:p w14:paraId="66BD3FFF" w14:textId="07FC2A69" w:rsidR="007E4B10" w:rsidRPr="00982440" w:rsidRDefault="007E4B10" w:rsidP="007E4B10">
      <w:pPr>
        <w:spacing w:after="0" w:line="240" w:lineRule="auto"/>
        <w:jc w:val="both"/>
      </w:pPr>
    </w:p>
    <w:p w14:paraId="1E999FC2" w14:textId="1D0DFF8B" w:rsidR="006857BB" w:rsidRPr="00982440" w:rsidRDefault="00D22DF8" w:rsidP="006857BB">
      <w:pPr>
        <w:pStyle w:val="ad"/>
        <w:spacing w:line="360" w:lineRule="auto"/>
        <w:ind w:left="0" w:firstLine="709"/>
        <w:rPr>
          <w:rFonts w:ascii="Verdana" w:hAnsi="Verdana"/>
        </w:rPr>
      </w:pPr>
      <w:r w:rsidRPr="00982440">
        <w:rPr>
          <w:rFonts w:ascii="Verdana" w:hAnsi="Verdana"/>
        </w:rPr>
        <w:t xml:space="preserve"> 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w:t>
      </w:r>
      <w:r w:rsidRPr="00982440">
        <w:rPr>
          <w:rFonts w:ascii="Verdana" w:hAnsi="Verdana"/>
        </w:rPr>
        <w:lastRenderedPageBreak/>
        <w:t xml:space="preserve">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F644DF"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1159CB4" w14:textId="77777777" w:rsidR="00347E9B" w:rsidRPr="00617F53" w:rsidRDefault="00347E9B" w:rsidP="00347E9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3AEC3AC8"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347E9B">
        <w:rPr>
          <w:rFonts w:ascii="Verdana" w:hAnsi="Verdana"/>
          <w:szCs w:val="20"/>
        </w:rPr>
        <w:t>, а так</w:t>
      </w:r>
      <w:r w:rsidR="00347E9B" w:rsidRPr="00725D37">
        <w:rPr>
          <w:rFonts w:ascii="Verdana" w:hAnsi="Verdana"/>
          <w:szCs w:val="20"/>
        </w:rPr>
        <w:t xml:space="preserve">же для определения уровня рейтинга с целью последующего определения величин </w:t>
      </w:r>
      <w:r w:rsidR="00347E9B" w:rsidRPr="00725D37">
        <w:rPr>
          <w:rFonts w:ascii="Verdana" w:hAnsi="Verdana"/>
          <w:szCs w:val="20"/>
          <w:lang w:val="en-US"/>
        </w:rPr>
        <w:t>PD</w:t>
      </w:r>
      <w:r w:rsidR="00347E9B">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485EBA" w:rsidRDefault="00875B1E" w:rsidP="00485EBA">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8"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F644DF" w:rsidP="006857BB">
      <w:pPr>
        <w:pStyle w:val="14"/>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bookmarkStart w:id="39"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39"/>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485EBA">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485EBA">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485EBA" w:rsidRDefault="00614326" w:rsidP="00485EBA">
      <w:pPr>
        <w:autoSpaceDE w:val="0"/>
        <w:autoSpaceDN w:val="0"/>
        <w:spacing w:after="0" w:line="360" w:lineRule="auto"/>
        <w:jc w:val="both"/>
        <w:rPr>
          <w:rFonts w:ascii="Verdana" w:hAnsi="Verdana"/>
        </w:rPr>
      </w:pPr>
      <w:r w:rsidRPr="00485EBA">
        <w:rPr>
          <w:rFonts w:ascii="Verdana" w:hAnsi="Verdana"/>
        </w:rPr>
        <w:t xml:space="preserve">При расчете приведенной стоимости </w:t>
      </w:r>
      <w:r w:rsidRPr="00485EBA">
        <w:rPr>
          <w:rFonts w:ascii="Verdana" w:hAnsi="Verdana"/>
          <w:b/>
          <w:bCs/>
        </w:rPr>
        <w:t>дебиторской задолженности по переменной части арендной платы</w:t>
      </w:r>
      <w:r w:rsidRPr="00485EBA">
        <w:rPr>
          <w:rFonts w:ascii="Verdana" w:hAnsi="Verdana"/>
        </w:rPr>
        <w:t xml:space="preserve"> (возмещение коммунальных услуг) датой денежного потока </w:t>
      </w:r>
      <w:r w:rsidRPr="00485EBA">
        <w:rPr>
          <w:rFonts w:ascii="Verdana" w:hAnsi="Verdana"/>
        </w:rPr>
        <w:lastRenderedPageBreak/>
        <w:t>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485EBA" w:rsidRDefault="00614326" w:rsidP="00485EBA">
      <w:pPr>
        <w:autoSpaceDE w:val="0"/>
        <w:autoSpaceDN w:val="0"/>
        <w:spacing w:after="0" w:line="360" w:lineRule="auto"/>
        <w:jc w:val="both"/>
        <w:rPr>
          <w:rFonts w:ascii="Verdana" w:hAnsi="Verdana"/>
        </w:rPr>
      </w:pPr>
      <w:r w:rsidRPr="00485EBA">
        <w:rPr>
          <w:rFonts w:ascii="Verdana" w:hAnsi="Verdana"/>
          <w:b/>
          <w:bCs/>
        </w:rPr>
        <w:t>В общем случае</w:t>
      </w:r>
      <w:r w:rsidRPr="00485EB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485EBA">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485EB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8"/>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40"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2B4A676A"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7A41F186"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4EDB888E" w:rsidR="006857BB" w:rsidRPr="00485EBA"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485EBA">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485EBA">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F53644">
        <w:rPr>
          <w:rFonts w:ascii="Verdana" w:hAnsi="Verdana"/>
          <w:b/>
          <w:bCs/>
        </w:rPr>
        <w:t>физических и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0"/>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1"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1"/>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CE720B">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7DE655C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CE720B">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CE720B">
        <w:rPr>
          <w:rFonts w:ascii="Verdana" w:hAnsi="Verdana"/>
          <w:b/>
          <w:bCs/>
        </w:rPr>
        <w:t>юридических и 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2" w:name="_Раздел_3._Оценка"/>
      <w:bookmarkEnd w:id="42"/>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F53644"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p w14:paraId="10121762" w14:textId="77777777" w:rsidR="00347E9B" w:rsidRPr="00982440" w:rsidRDefault="00347E9B" w:rsidP="00F53644">
      <w:pPr>
        <w:pStyle w:val="ad"/>
        <w:spacing w:after="0" w:line="360" w:lineRule="auto"/>
        <w:ind w:left="709"/>
        <w:jc w:val="both"/>
        <w:rPr>
          <w:rFonts w:ascii="Verdana" w:hAnsi="Verdana"/>
          <w:b/>
        </w:rPr>
      </w:pPr>
    </w:p>
    <w:tbl>
      <w:tblPr>
        <w:tblW w:w="10504" w:type="dxa"/>
        <w:tblInd w:w="94" w:type="dxa"/>
        <w:tblLook w:val="04A0" w:firstRow="1" w:lastRow="0" w:firstColumn="1" w:lastColumn="0" w:noHBand="0" w:noVBand="1"/>
      </w:tblPr>
      <w:tblGrid>
        <w:gridCol w:w="7187"/>
        <w:gridCol w:w="3317"/>
      </w:tblGrid>
      <w:tr w:rsidR="006857BB" w:rsidRPr="00982440" w14:paraId="593556C7" w14:textId="77777777" w:rsidTr="00F53644">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31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31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31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F53644">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31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F53644">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Иная задолженность физических и юридических лиц перед ПИФ</w:t>
            </w:r>
          </w:p>
        </w:tc>
        <w:tc>
          <w:tcPr>
            <w:tcW w:w="331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w:t>
      </w:r>
      <w:r w:rsidRPr="00982440">
        <w:rPr>
          <w:rFonts w:ascii="Verdana" w:hAnsi="Verdana"/>
        </w:rPr>
        <w:lastRenderedPageBreak/>
        <w:t>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390A659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347E9B" w:rsidRPr="00B00B41">
        <w:rPr>
          <w:rFonts w:ascii="Verdana" w:hAnsi="Verdana"/>
        </w:rPr>
        <w:t>с датой оценки после (позже) даты начала процедуры банкротства, соответствующий требованиям</w:t>
      </w:r>
      <w:r w:rsidR="00347E9B"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347E9B" w:rsidRPr="00982440">
        <w:rPr>
          <w:rFonts w:ascii="Verdana" w:hAnsi="Verdana"/>
        </w:rPr>
        <w:t>.</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02B3BFE5"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356BAFE3"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65731326"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xml:space="preserve">, оцениваются в общем порядке, установленном ПСЧА ПИФ. С даты, когда прямо или косвенно стала наблюдаема </w:t>
      </w:r>
      <w:r w:rsidRPr="00875B1E">
        <w:rPr>
          <w:rFonts w:ascii="Verdana" w:hAnsi="Verdana"/>
        </w:rPr>
        <w:lastRenderedPageBreak/>
        <w:t>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3" w:name="_Раздел_4._Порядок"/>
      <w:bookmarkEnd w:id="43"/>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5EE8ECDC" w:rsidR="00FD17FD" w:rsidRPr="00FD17FD" w:rsidRDefault="004B17B2" w:rsidP="00485EBA">
      <w:pPr>
        <w:pStyle w:val="ad"/>
        <w:spacing w:after="0" w:line="360" w:lineRule="auto"/>
        <w:ind w:left="0" w:firstLine="851"/>
        <w:jc w:val="both"/>
        <w:rPr>
          <w:rFonts w:ascii="Verdana" w:hAnsi="Verdana"/>
        </w:rPr>
      </w:pPr>
      <w:r w:rsidRPr="00982440">
        <w:rPr>
          <w:rFonts w:ascii="Verdana" w:hAnsi="Verdana"/>
        </w:rPr>
        <w:t>4.1.1.</w:t>
      </w:r>
      <w:r w:rsidR="00FD17FD" w:rsidRPr="00FD17FD">
        <w:rPr>
          <w:rFonts w:ascii="Verdana" w:hAnsi="Verdana"/>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347E9B">
        <w:rPr>
          <w:rStyle w:val="af5"/>
          <w:rFonts w:ascii="Verdana" w:hAnsi="Verdana"/>
        </w:rPr>
        <w:footnoteReference w:id="36"/>
      </w:r>
      <w:r w:rsidR="00FD17FD" w:rsidRPr="00FD17FD">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58A9F18E"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0629FB22" w14:textId="77777777" w:rsidR="00347E9B" w:rsidRPr="00347E9B" w:rsidRDefault="00347E9B" w:rsidP="00347E9B">
      <w:pPr>
        <w:pStyle w:val="ad"/>
        <w:numPr>
          <w:ilvl w:val="0"/>
          <w:numId w:val="91"/>
        </w:numPr>
        <w:spacing w:after="0" w:line="360" w:lineRule="auto"/>
        <w:jc w:val="both"/>
        <w:rPr>
          <w:rFonts w:ascii="Verdana" w:hAnsi="Verdana"/>
          <w:vanish/>
          <w:szCs w:val="20"/>
        </w:rPr>
      </w:pPr>
    </w:p>
    <w:p w14:paraId="30BF5508" w14:textId="77777777" w:rsidR="00347E9B" w:rsidRPr="00347E9B" w:rsidRDefault="00347E9B" w:rsidP="00347E9B">
      <w:pPr>
        <w:pStyle w:val="ad"/>
        <w:numPr>
          <w:ilvl w:val="2"/>
          <w:numId w:val="91"/>
        </w:numPr>
        <w:spacing w:after="0" w:line="360" w:lineRule="auto"/>
        <w:jc w:val="both"/>
        <w:rPr>
          <w:rFonts w:ascii="Verdana" w:hAnsi="Verdana"/>
          <w:vanish/>
          <w:szCs w:val="20"/>
        </w:rPr>
      </w:pPr>
    </w:p>
    <w:p w14:paraId="53D33C1D" w14:textId="6B9F3D6D" w:rsidR="00347E9B" w:rsidRPr="002E31DD" w:rsidRDefault="002310B1" w:rsidP="002310B1">
      <w:pPr>
        <w:pStyle w:val="ad"/>
        <w:numPr>
          <w:ilvl w:val="2"/>
          <w:numId w:val="91"/>
        </w:numPr>
        <w:spacing w:after="0" w:line="360" w:lineRule="auto"/>
        <w:ind w:left="0" w:firstLine="709"/>
        <w:jc w:val="both"/>
        <w:rPr>
          <w:rFonts w:ascii="Verdana" w:hAnsi="Verdana"/>
        </w:rPr>
      </w:pPr>
      <w:r>
        <w:rPr>
          <w:rFonts w:ascii="Verdana" w:hAnsi="Verdana"/>
          <w:szCs w:val="20"/>
        </w:rPr>
        <w:t xml:space="preserve"> </w:t>
      </w:r>
      <w:r w:rsidR="00347E9B"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62D3A9FF" w:rsidR="006857BB" w:rsidRPr="00982440" w:rsidRDefault="009504A2" w:rsidP="00A350ED">
      <w:pPr>
        <w:pStyle w:val="ad"/>
        <w:numPr>
          <w:ilvl w:val="2"/>
          <w:numId w:val="91"/>
        </w:numPr>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982440">
        <w:rPr>
          <w:rFonts w:ascii="Verdana" w:hAnsi="Verdana"/>
        </w:rPr>
        <w:t>е</w:t>
      </w:r>
      <w:r w:rsidR="006857BB" w:rsidRPr="00982440">
        <w:rPr>
          <w:rFonts w:ascii="Verdana" w:hAnsi="Verdana"/>
        </w:rPr>
        <w:t xml:space="preserve">д облигаций данного контрагента, описанный в </w:t>
      </w:r>
      <w:hyperlink w:anchor="_Приложение_В_к" w:history="1">
        <w:r w:rsidR="006857BB" w:rsidRPr="00982440">
          <w:rPr>
            <w:rStyle w:val="af0"/>
            <w:rFonts w:ascii="Verdana" w:hAnsi="Verdana"/>
          </w:rPr>
          <w:t>Приложении В</w:t>
        </w:r>
      </w:hyperlink>
      <w:r w:rsidR="006857BB" w:rsidRPr="00982440">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23DF3A81" w:rsidR="006857BB" w:rsidRPr="00982440" w:rsidRDefault="002310B1" w:rsidP="00A350ED">
      <w:pPr>
        <w:pStyle w:val="ad"/>
        <w:numPr>
          <w:ilvl w:val="2"/>
          <w:numId w:val="91"/>
        </w:numPr>
        <w:spacing w:after="0" w:line="360" w:lineRule="auto"/>
        <w:ind w:left="0" w:firstLine="709"/>
        <w:jc w:val="both"/>
        <w:rPr>
          <w:rFonts w:ascii="Verdana" w:hAnsi="Verdana"/>
          <w:b/>
        </w:rPr>
      </w:pPr>
      <w:r>
        <w:rPr>
          <w:rFonts w:ascii="Verdana" w:hAnsi="Verdana"/>
          <w:b/>
        </w:rPr>
        <w:lastRenderedPageBreak/>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9BA94A2" w14:textId="77777777" w:rsidR="002310B1" w:rsidRPr="002310B1" w:rsidRDefault="002310B1" w:rsidP="002310B1">
      <w:pPr>
        <w:pStyle w:val="ad"/>
        <w:numPr>
          <w:ilvl w:val="0"/>
          <w:numId w:val="92"/>
        </w:numPr>
        <w:spacing w:after="0" w:line="360" w:lineRule="auto"/>
        <w:jc w:val="both"/>
        <w:rPr>
          <w:rFonts w:ascii="Verdana" w:hAnsi="Verdana"/>
          <w:vanish/>
        </w:rPr>
      </w:pPr>
    </w:p>
    <w:p w14:paraId="2C4B07C3" w14:textId="77777777" w:rsidR="002310B1" w:rsidRPr="002310B1" w:rsidRDefault="002310B1" w:rsidP="002310B1">
      <w:pPr>
        <w:pStyle w:val="ad"/>
        <w:numPr>
          <w:ilvl w:val="2"/>
          <w:numId w:val="92"/>
        </w:numPr>
        <w:spacing w:after="0" w:line="360" w:lineRule="auto"/>
        <w:jc w:val="both"/>
        <w:rPr>
          <w:rFonts w:ascii="Verdana" w:hAnsi="Verdana"/>
          <w:vanish/>
        </w:rPr>
      </w:pPr>
    </w:p>
    <w:p w14:paraId="3CF91915" w14:textId="62E8896A" w:rsidR="006857BB" w:rsidRPr="00F53644" w:rsidRDefault="002310B1" w:rsidP="00F53644">
      <w:pPr>
        <w:pStyle w:val="ad"/>
        <w:numPr>
          <w:ilvl w:val="3"/>
          <w:numId w:val="132"/>
        </w:numPr>
        <w:spacing w:after="0" w:line="360" w:lineRule="auto"/>
        <w:ind w:left="142" w:firstLine="218"/>
        <w:jc w:val="both"/>
        <w:rPr>
          <w:rFonts w:ascii="Verdana" w:hAnsi="Verdana"/>
        </w:rPr>
      </w:pPr>
      <w:r>
        <w:rPr>
          <w:rFonts w:ascii="Verdana" w:hAnsi="Verdana"/>
        </w:rPr>
        <w:t xml:space="preserve"> </w:t>
      </w:r>
      <w:r w:rsidR="006857BB" w:rsidRPr="00F53644">
        <w:rPr>
          <w:rFonts w:ascii="Verdana" w:hAnsi="Verdana"/>
        </w:rPr>
        <w:t>Для крупных контрагентов</w:t>
      </w:r>
      <w:r w:rsidR="00803B36" w:rsidRPr="00F53644">
        <w:rPr>
          <w:rFonts w:ascii="Verdana" w:hAnsi="Verdana"/>
        </w:rPr>
        <w:t>, не относящихся с МСБ,</w:t>
      </w:r>
      <w:r w:rsidR="006857BB" w:rsidRPr="00F53644">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F53644">
        <w:rPr>
          <w:rFonts w:ascii="Verdana" w:hAnsi="Verdana"/>
        </w:rPr>
        <w:t xml:space="preserve">последнего опубликованного </w:t>
      </w:r>
      <w:r w:rsidR="006857BB" w:rsidRPr="00F53644">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6857BB" w:rsidRPr="00F53644">
        <w:rPr>
          <w:rFonts w:ascii="Verdana" w:hAnsi="Verdana"/>
          <w:lang w:val="en-US"/>
        </w:rPr>
        <w:t>g</w:t>
      </w:r>
      <w:r w:rsidR="006857BB" w:rsidRPr="00F53644">
        <w:rPr>
          <w:rFonts w:ascii="Verdana" w:hAnsi="Verdana"/>
        </w:rPr>
        <w:t xml:space="preserve">» с 1998 года. </w:t>
      </w:r>
      <w:r w:rsidR="00803B36" w:rsidRPr="00F53644">
        <w:rPr>
          <w:rFonts w:ascii="Verdana" w:hAnsi="Verdana"/>
        </w:rPr>
        <w:t xml:space="preserve">Выбирается </w:t>
      </w:r>
      <w:r w:rsidR="006857BB" w:rsidRPr="00F53644">
        <w:rPr>
          <w:rFonts w:ascii="Verdana" w:hAnsi="Verdana"/>
        </w:rPr>
        <w:t xml:space="preserve">значение </w:t>
      </w:r>
      <w:r w:rsidR="006857BB" w:rsidRPr="00F53644">
        <w:rPr>
          <w:rFonts w:ascii="Verdana" w:hAnsi="Verdana"/>
          <w:lang w:val="en-US"/>
        </w:rPr>
        <w:t>PD</w:t>
      </w:r>
      <w:r w:rsidR="006857BB" w:rsidRPr="00F53644">
        <w:rPr>
          <w:rFonts w:ascii="Verdana" w:hAnsi="Verdana"/>
        </w:rPr>
        <w:t xml:space="preserve"> </w:t>
      </w:r>
      <w:r w:rsidR="00803B36" w:rsidRPr="00F53644">
        <w:rPr>
          <w:rFonts w:ascii="Verdana" w:hAnsi="Verdana"/>
        </w:rPr>
        <w:t>для срока</w:t>
      </w:r>
      <w:r w:rsidR="006857BB" w:rsidRPr="00F53644">
        <w:rPr>
          <w:rFonts w:ascii="Verdana" w:hAnsi="Verdana"/>
        </w:rPr>
        <w:t xml:space="preserve"> 1 год;</w:t>
      </w:r>
    </w:p>
    <w:p w14:paraId="3B441AEA" w14:textId="053EEB70" w:rsidR="006857BB" w:rsidRPr="00F53644" w:rsidRDefault="002310B1" w:rsidP="00F53644">
      <w:pPr>
        <w:pStyle w:val="ad"/>
        <w:numPr>
          <w:ilvl w:val="3"/>
          <w:numId w:val="161"/>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006857BB" w:rsidRPr="002310B1">
          <w:rPr>
            <w:rStyle w:val="af0"/>
            <w:rFonts w:ascii="Verdana" w:hAnsi="Verdana"/>
          </w:rPr>
          <w:t>Приложении Г</w:t>
        </w:r>
      </w:hyperlink>
      <w:r w:rsidR="006857BB" w:rsidRPr="00F53644">
        <w:rPr>
          <w:rFonts w:ascii="Verdana" w:hAnsi="Verdana"/>
        </w:rPr>
        <w:t>. Юридическое лицо относится к категории МСБ в случае, если на дату оценки числится в реестре МСБ</w:t>
      </w:r>
      <w:r w:rsidR="006857BB" w:rsidRPr="00982440">
        <w:rPr>
          <w:rStyle w:val="af5"/>
          <w:rFonts w:ascii="Verdana" w:hAnsi="Verdana"/>
        </w:rPr>
        <w:footnoteReference w:id="37"/>
      </w:r>
      <w:r w:rsidR="006857BB" w:rsidRPr="00F53644">
        <w:rPr>
          <w:rFonts w:ascii="Verdana" w:hAnsi="Verdana"/>
        </w:rPr>
        <w:t xml:space="preserve"> или  если их выручка составляет менее 4 млрд. руб. в год.</w:t>
      </w:r>
    </w:p>
    <w:p w14:paraId="3EC94625" w14:textId="1C057F21" w:rsidR="006857BB" w:rsidRPr="00F53644" w:rsidRDefault="002310B1" w:rsidP="00F53644">
      <w:pPr>
        <w:pStyle w:val="ad"/>
        <w:numPr>
          <w:ilvl w:val="3"/>
          <w:numId w:val="163"/>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05A8163A"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lastRenderedPageBreak/>
        <w:t xml:space="preserve">4.2.2. </w:t>
      </w:r>
      <w:r w:rsidRPr="00982440">
        <w:rPr>
          <w:rFonts w:ascii="Verdana" w:hAnsi="Verdana"/>
        </w:rPr>
        <w:t>Для обесцененных просроченных денежных потоко</w:t>
      </w:r>
      <w:r w:rsidR="00760943">
        <w:rPr>
          <w:rFonts w:ascii="Verdana" w:hAnsi="Verdana"/>
        </w:rPr>
        <w:t>в</w:t>
      </w:r>
      <w:r w:rsidR="00760943">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45BCB1C0" w14:textId="77777777" w:rsidR="00803B36" w:rsidRPr="00982440" w:rsidRDefault="00803B36" w:rsidP="00803B36">
      <w:pPr>
        <w:pStyle w:val="ad"/>
        <w:spacing w:after="0" w:line="360" w:lineRule="auto"/>
        <w:ind w:left="709"/>
        <w:jc w:val="both"/>
        <w:rPr>
          <w:rFonts w:ascii="Verdana" w:hAnsi="Verdana"/>
        </w:rPr>
      </w:pPr>
    </w:p>
    <w:p w14:paraId="3016762A" w14:textId="77777777" w:rsidR="001B43F2" w:rsidRPr="00982440" w:rsidRDefault="001B43F2" w:rsidP="00A350ED">
      <w:pPr>
        <w:pStyle w:val="ad"/>
        <w:numPr>
          <w:ilvl w:val="0"/>
          <w:numId w:val="89"/>
        </w:numPr>
        <w:spacing w:after="0" w:line="360" w:lineRule="auto"/>
        <w:jc w:val="both"/>
        <w:rPr>
          <w:rFonts w:ascii="Verdana" w:hAnsi="Verdana"/>
          <w:b/>
          <w:vanish/>
        </w:rPr>
      </w:pPr>
    </w:p>
    <w:p w14:paraId="24EB39CE" w14:textId="77777777" w:rsidR="001B43F2" w:rsidRPr="00982440" w:rsidRDefault="001B43F2" w:rsidP="00A350ED">
      <w:pPr>
        <w:pStyle w:val="ad"/>
        <w:numPr>
          <w:ilvl w:val="1"/>
          <w:numId w:val="89"/>
        </w:numPr>
        <w:spacing w:after="0" w:line="360" w:lineRule="auto"/>
        <w:jc w:val="both"/>
        <w:rPr>
          <w:rFonts w:ascii="Verdana" w:hAnsi="Verdana"/>
          <w:b/>
          <w:vanish/>
        </w:rPr>
      </w:pPr>
    </w:p>
    <w:p w14:paraId="2196949F" w14:textId="77777777" w:rsidR="001B43F2" w:rsidRPr="00982440" w:rsidRDefault="001B43F2" w:rsidP="00A350ED">
      <w:pPr>
        <w:pStyle w:val="ad"/>
        <w:numPr>
          <w:ilvl w:val="1"/>
          <w:numId w:val="89"/>
        </w:numPr>
        <w:spacing w:after="0" w:line="360" w:lineRule="auto"/>
        <w:jc w:val="both"/>
        <w:rPr>
          <w:rFonts w:ascii="Verdana" w:hAnsi="Verdana"/>
          <w:b/>
          <w:vanish/>
        </w:rPr>
      </w:pPr>
    </w:p>
    <w:p w14:paraId="5ACEEA3A" w14:textId="77777777" w:rsidR="001B43F2" w:rsidRPr="00982440" w:rsidRDefault="001B43F2" w:rsidP="00A350ED">
      <w:pPr>
        <w:pStyle w:val="ad"/>
        <w:numPr>
          <w:ilvl w:val="1"/>
          <w:numId w:val="89"/>
        </w:numPr>
        <w:spacing w:after="0" w:line="360" w:lineRule="auto"/>
        <w:jc w:val="both"/>
        <w:rPr>
          <w:rFonts w:ascii="Verdana" w:hAnsi="Verdana"/>
          <w:b/>
          <w:vanish/>
        </w:rPr>
      </w:pPr>
    </w:p>
    <w:p w14:paraId="72FBFC52" w14:textId="28D05162" w:rsidR="00803B36" w:rsidRPr="00982440" w:rsidRDefault="00803B36" w:rsidP="00A350ED">
      <w:pPr>
        <w:pStyle w:val="ad"/>
        <w:numPr>
          <w:ilvl w:val="1"/>
          <w:numId w:val="89"/>
        </w:numPr>
        <w:spacing w:after="0" w:line="360" w:lineRule="auto"/>
        <w:ind w:left="0" w:firstLine="709"/>
        <w:jc w:val="both"/>
        <w:rPr>
          <w:rFonts w:ascii="Verdana" w:hAnsi="Verdana"/>
          <w:b/>
        </w:rPr>
      </w:pPr>
      <w:r w:rsidRPr="00982440">
        <w:rPr>
          <w:rFonts w:ascii="Verdana" w:hAnsi="Verdana"/>
          <w:b/>
        </w:rPr>
        <w:t xml:space="preserve"> Корректировка вероятности дефолта контрагента на срок денежного потока</w:t>
      </w:r>
    </w:p>
    <w:p w14:paraId="480BD35E" w14:textId="23DB7702" w:rsidR="00803B36" w:rsidRPr="00982440" w:rsidRDefault="00803B36" w:rsidP="00A350ED">
      <w:pPr>
        <w:pStyle w:val="ad"/>
        <w:numPr>
          <w:ilvl w:val="2"/>
          <w:numId w:val="89"/>
        </w:numPr>
        <w:spacing w:after="0" w:line="360" w:lineRule="auto"/>
        <w:ind w:left="0" w:firstLine="709"/>
        <w:jc w:val="both"/>
        <w:rPr>
          <w:rFonts w:ascii="Verdana" w:hAnsi="Verdana"/>
        </w:rPr>
      </w:pPr>
      <w:r w:rsidRPr="00982440">
        <w:rPr>
          <w:rFonts w:ascii="Verdana" w:hAnsi="Verdana"/>
        </w:rPr>
        <w:lastRenderedPageBreak/>
        <w:t xml:space="preserve"> Для каждого денежного потока рассчитывается </w:t>
      </w:r>
      <w:r w:rsidRPr="00982440">
        <w:rPr>
          <w:rFonts w:ascii="Verdana" w:hAnsi="Verdana"/>
          <w:lang w:val="en-US"/>
        </w:rPr>
        <w:t>PD</w:t>
      </w:r>
      <w:r w:rsidRPr="00982440">
        <w:rPr>
          <w:rFonts w:ascii="Verdana" w:hAnsi="Verdana"/>
        </w:rPr>
        <w:t xml:space="preserve">, исходя из </w:t>
      </w:r>
      <w:r w:rsidRPr="00982440">
        <w:rPr>
          <w:rFonts w:ascii="Verdana" w:hAnsi="Verdana"/>
          <w:lang w:val="en-US"/>
        </w:rPr>
        <w:t>PD</w:t>
      </w:r>
      <w:r w:rsidRPr="00982440">
        <w:rPr>
          <w:rFonts w:ascii="Verdana" w:hAnsi="Verdana"/>
        </w:rPr>
        <w:t xml:space="preserve"> контрагента (определенного в соответствии с пп.4.1-4.3), скорректированного на срок денежного потока</w:t>
      </w:r>
      <w:r w:rsidR="00542B75" w:rsidRPr="00982440">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F644DF"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6B6B15C4" w:rsidR="006857BB" w:rsidRPr="00982440" w:rsidRDefault="00FD17FD" w:rsidP="00485EBA">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lastRenderedPageBreak/>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68FB3982" w14:textId="77777777" w:rsidR="00496DD2" w:rsidRPr="00C5214D" w:rsidRDefault="00496DD2" w:rsidP="00496DD2">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C5214D">
        <w:rPr>
          <w:rFonts w:ascii="Verdana" w:hAnsi="Verdana"/>
          <w:b/>
          <w:szCs w:val="20"/>
        </w:rPr>
        <w:t>Для задолженности, обеспеченной поручительством, гарантией, опционным соглашением</w:t>
      </w:r>
      <w:r w:rsidRPr="00C5214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8DA2A83" w14:textId="77777777" w:rsidR="00496DD2" w:rsidRPr="00C5214D" w:rsidRDefault="00496DD2" w:rsidP="00496DD2">
      <w:pPr>
        <w:pStyle w:val="ad"/>
        <w:tabs>
          <w:tab w:val="left" w:pos="1276"/>
          <w:tab w:val="left" w:pos="1418"/>
        </w:tabs>
        <w:autoSpaceDE w:val="0"/>
        <w:autoSpaceDN w:val="0"/>
        <w:spacing w:after="0" w:line="360" w:lineRule="auto"/>
        <w:ind w:left="0" w:firstLine="709"/>
        <w:jc w:val="both"/>
        <w:rPr>
          <w:rFonts w:ascii="Verdana" w:hAnsi="Verdana"/>
          <w:szCs w:val="20"/>
        </w:rPr>
      </w:pPr>
      <w:r w:rsidRPr="00C5214D">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C5214D" w:rsidDel="006F5B2E">
        <w:rPr>
          <w:rFonts w:ascii="Verdana" w:hAnsi="Verdana"/>
          <w:szCs w:val="20"/>
        </w:rPr>
        <w:t xml:space="preserve"> </w:t>
      </w:r>
      <w:r w:rsidRPr="00C5214D">
        <w:rPr>
          <w:rFonts w:ascii="Verdana" w:hAnsi="Verdana"/>
          <w:szCs w:val="20"/>
        </w:rPr>
        <w:t xml:space="preserve">и PD*LGD поручителя. </w:t>
      </w:r>
      <w:r w:rsidRPr="00C5214D">
        <w:rPr>
          <w:rFonts w:ascii="Verdana" w:hAnsi="Verdana"/>
        </w:rPr>
        <w:t>Поручительства физических лиц не принимаются в расчет.</w:t>
      </w:r>
      <w:r w:rsidRPr="00C5214D">
        <w:rPr>
          <w:sz w:val="24"/>
          <w:szCs w:val="24"/>
        </w:rPr>
        <w:t xml:space="preserve"> </w:t>
      </w:r>
      <w:r w:rsidRPr="00C5214D">
        <w:rPr>
          <w:rFonts w:ascii="Verdana" w:hAnsi="Verdana"/>
          <w:szCs w:val="20"/>
        </w:rPr>
        <w:t xml:space="preserve"> </w:t>
      </w:r>
    </w:p>
    <w:p w14:paraId="349DA7DA" w14:textId="77777777" w:rsidR="00496DD2" w:rsidRPr="00C5214D" w:rsidRDefault="00496DD2" w:rsidP="00496DD2">
      <w:pPr>
        <w:spacing w:line="360" w:lineRule="auto"/>
        <w:ind w:left="6" w:firstLine="703"/>
        <w:jc w:val="both"/>
        <w:rPr>
          <w:rFonts w:ascii="Verdana" w:hAnsi="Verdana"/>
          <w:szCs w:val="20"/>
        </w:rPr>
      </w:pPr>
      <w:r w:rsidRPr="00C5214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4" w:name="_Раздел_5._Расчет"/>
      <w:bookmarkEnd w:id="44"/>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342A23D3" w:rsidR="006857BB" w:rsidRPr="00982440" w:rsidRDefault="00FD17FD" w:rsidP="00485EBA">
      <w:pPr>
        <w:pStyle w:val="ad"/>
        <w:numPr>
          <w:ilvl w:val="1"/>
          <w:numId w:val="95"/>
        </w:numPr>
        <w:autoSpaceDE w:val="0"/>
        <w:autoSpaceDN w:val="0"/>
        <w:spacing w:after="0" w:line="360" w:lineRule="auto"/>
        <w:ind w:left="0" w:firstLine="709"/>
        <w:jc w:val="both"/>
        <w:rPr>
          <w:rFonts w:ascii="Verdana" w:hAnsi="Verdana"/>
        </w:rPr>
      </w:pPr>
      <w:bookmarkStart w:id="45"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5"/>
    <w:p w14:paraId="75E0164E" w14:textId="482AC9E2" w:rsidR="006857BB" w:rsidRPr="00982440" w:rsidRDefault="006857BB" w:rsidP="006857BB">
      <w:pPr>
        <w:pStyle w:val="ad"/>
        <w:spacing w:line="360" w:lineRule="auto"/>
        <w:ind w:left="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 xml:space="preserve">определяемой как сумма </w:t>
      </w:r>
      <w:r w:rsidR="000359F4" w:rsidRPr="00954BC8">
        <w:rPr>
          <w:rFonts w:ascii="Verdana" w:eastAsia="Batang" w:hAnsi="Verdana"/>
        </w:rPr>
        <w:lastRenderedPageBreak/>
        <w:t>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170C6F38" w14:textId="77777777" w:rsidR="005558F0" w:rsidRPr="00982440" w:rsidRDefault="005558F0" w:rsidP="005558F0">
      <w:pPr>
        <w:pStyle w:val="ad"/>
        <w:autoSpaceDE w:val="0"/>
        <w:autoSpaceDN w:val="0"/>
        <w:spacing w:after="0" w:line="360" w:lineRule="auto"/>
        <w:ind w:left="709"/>
        <w:jc w:val="both"/>
        <w:rPr>
          <w:rFonts w:ascii="Verdana" w:hAnsi="Verdana"/>
        </w:rPr>
      </w:pPr>
    </w:p>
    <w:p w14:paraId="3EFE9259" w14:textId="77777777" w:rsidR="00C87D00" w:rsidRPr="00C5214D" w:rsidRDefault="00C87D00" w:rsidP="00C87D00">
      <w:pPr>
        <w:autoSpaceDE w:val="0"/>
        <w:autoSpaceDN w:val="0"/>
        <w:spacing w:after="0" w:line="360" w:lineRule="auto"/>
        <w:ind w:firstLine="709"/>
        <w:jc w:val="both"/>
        <w:rPr>
          <w:rFonts w:ascii="Verdana" w:hAnsi="Verdana"/>
          <w:b/>
        </w:rPr>
      </w:pPr>
      <w:r w:rsidRPr="00C5214D">
        <w:rPr>
          <w:rFonts w:ascii="Verdana" w:hAnsi="Verdana"/>
          <w:b/>
        </w:rPr>
        <w:t>Формула 5.</w:t>
      </w:r>
    </w:p>
    <w:p w14:paraId="47412976" w14:textId="64FFBAA5" w:rsidR="00C87D00" w:rsidRPr="00C5214D" w:rsidRDefault="00C87D00" w:rsidP="00C87D00">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C5214D">
        <w:t xml:space="preserve">, </w:t>
      </w:r>
    </w:p>
    <w:p w14:paraId="29E0787F" w14:textId="77777777" w:rsidR="00C87D00" w:rsidRPr="00C5214D" w:rsidRDefault="00C87D00" w:rsidP="00C87D00">
      <w:pPr>
        <w:pStyle w:val="ad"/>
        <w:spacing w:line="360" w:lineRule="auto"/>
        <w:ind w:left="0" w:firstLine="709"/>
        <w:rPr>
          <w:rFonts w:ascii="Verdana" w:hAnsi="Verdana"/>
          <w:sz w:val="20"/>
          <w:szCs w:val="20"/>
        </w:rPr>
      </w:pPr>
      <w:r w:rsidRPr="00C5214D">
        <w:rPr>
          <w:rFonts w:ascii="Verdana" w:hAnsi="Verdana"/>
          <w:sz w:val="20"/>
          <w:szCs w:val="20"/>
        </w:rPr>
        <w:t>где</w:t>
      </w:r>
    </w:p>
    <w:p w14:paraId="237B77CE" w14:textId="77777777" w:rsidR="00C87D00" w:rsidRPr="00C5214D" w:rsidRDefault="00C87D00" w:rsidP="00C87D00">
      <w:pPr>
        <w:pStyle w:val="ad"/>
        <w:spacing w:line="360" w:lineRule="auto"/>
        <w:ind w:left="0" w:firstLine="709"/>
        <w:rPr>
          <w:rFonts w:ascii="Verdana" w:hAnsi="Verdana"/>
          <w:szCs w:val="20"/>
        </w:rPr>
      </w:pPr>
      <w:r w:rsidRPr="00C5214D">
        <w:rPr>
          <w:rFonts w:ascii="Verdana" w:hAnsi="Verdana"/>
          <w:b/>
          <w:szCs w:val="20"/>
          <w:lang w:val="en-US"/>
        </w:rPr>
        <w:t>PV</w:t>
      </w:r>
      <w:r w:rsidRPr="00C5214D">
        <w:rPr>
          <w:rFonts w:ascii="Verdana" w:hAnsi="Verdana"/>
          <w:szCs w:val="20"/>
        </w:rPr>
        <w:t xml:space="preserve"> – дисконтированная справедливая стоимость обеспечения / страховки;</w:t>
      </w:r>
    </w:p>
    <w:p w14:paraId="52AFE13E"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P</w:t>
      </w:r>
      <w:r w:rsidRPr="00C5214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4060E555"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T</w:t>
      </w:r>
      <w:r w:rsidRPr="00C5214D">
        <w:rPr>
          <w:rFonts w:ascii="Verdana" w:hAnsi="Verdana"/>
          <w:b/>
          <w:sz w:val="24"/>
          <w:szCs w:val="20"/>
          <w:vertAlign w:val="subscript"/>
          <w:lang w:val="en-US"/>
        </w:rPr>
        <w:t>ex</w:t>
      </w:r>
      <w:r w:rsidRPr="00C5214D">
        <w:rPr>
          <w:rFonts w:ascii="Verdana" w:hAnsi="Verdana"/>
          <w:b/>
          <w:szCs w:val="20"/>
        </w:rPr>
        <w:t xml:space="preserve"> </w:t>
      </w:r>
      <w:r w:rsidRPr="00C5214D">
        <w:rPr>
          <w:rFonts w:ascii="Verdana" w:hAnsi="Verdana"/>
          <w:szCs w:val="20"/>
        </w:rPr>
        <w:t xml:space="preserve">–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w:t>
      </w:r>
      <w:r w:rsidRPr="00C5214D">
        <w:rPr>
          <w:rFonts w:ascii="Verdana" w:hAnsi="Verdana"/>
          <w:szCs w:val="20"/>
        </w:rPr>
        <w:lastRenderedPageBreak/>
        <w:t>суждения управляющей компании, если срок невозможно установить однозначно, исходя из условий договора.</w:t>
      </w:r>
    </w:p>
    <w:p w14:paraId="79883A39" w14:textId="5B86FA9E" w:rsidR="006857BB" w:rsidRPr="00982440" w:rsidRDefault="00C87D00">
      <w:pPr>
        <w:pStyle w:val="ad"/>
        <w:spacing w:line="360" w:lineRule="auto"/>
        <w:ind w:left="0" w:firstLine="709"/>
        <w:jc w:val="both"/>
        <w:rPr>
          <w:rFonts w:ascii="Verdana" w:hAnsi="Verdana"/>
        </w:rPr>
      </w:pPr>
      <w:r w:rsidRPr="00C5214D">
        <w:rPr>
          <w:rFonts w:ascii="Verdana" w:eastAsia="Batang" w:hAnsi="Verdana"/>
          <w:b/>
          <w:szCs w:val="20"/>
          <w:lang w:val="en-US"/>
        </w:rPr>
        <w:t>R</w:t>
      </w:r>
      <w:r w:rsidRPr="00C5214D">
        <w:rPr>
          <w:rFonts w:ascii="Verdana" w:eastAsia="Batang" w:hAnsi="Verdana"/>
          <w:szCs w:val="20"/>
        </w:rPr>
        <w:t xml:space="preserve"> – безрисковая ставка на сроке </w:t>
      </w:r>
      <w:r w:rsidRPr="00C5214D">
        <w:rPr>
          <w:rFonts w:ascii="Verdana" w:eastAsia="Batang" w:hAnsi="Verdana"/>
          <w:szCs w:val="20"/>
          <w:lang w:val="en-US"/>
        </w:rPr>
        <w:t>T</w:t>
      </w:r>
      <w:r w:rsidRPr="00C5214D">
        <w:rPr>
          <w:rFonts w:ascii="Verdana" w:eastAsia="Batang" w:hAnsi="Verdana"/>
          <w:szCs w:val="20"/>
          <w:vertAlign w:val="subscript"/>
          <w:lang w:val="en-US"/>
        </w:rPr>
        <w:t>ex</w:t>
      </w:r>
    </w:p>
    <w:p w14:paraId="771380B6" w14:textId="25CC8A29" w:rsidR="006857BB" w:rsidRPr="00982440" w:rsidRDefault="006857BB" w:rsidP="007E047B">
      <w:pPr>
        <w:pStyle w:val="ad"/>
        <w:spacing w:line="360" w:lineRule="auto"/>
        <w:ind w:left="0" w:firstLine="709"/>
        <w:jc w:val="both"/>
        <w:rPr>
          <w:rFonts w:ascii="Verdana" w:hAnsi="Verdana"/>
        </w:rPr>
      </w:pPr>
      <w:r w:rsidRPr="00982440">
        <w:rPr>
          <w:rFonts w:ascii="Verdana" w:hAnsi="Verdana"/>
        </w:rPr>
        <w:t xml:space="preserve">Для задолженности, обеспеченной залогом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 xml:space="preserve">определяется </w:t>
      </w:r>
      <w:r w:rsidR="007F7287" w:rsidRPr="00982440">
        <w:rPr>
          <w:rFonts w:ascii="Verdana" w:hAnsi="Verdana"/>
        </w:rPr>
        <w:t>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r w:rsidRPr="00982440">
        <w:rPr>
          <w:rFonts w:ascii="Verdana" w:hAnsi="Verdana"/>
        </w:rPr>
        <w:t xml:space="preserve"> </w:t>
      </w:r>
    </w:p>
    <w:p w14:paraId="423DBCE1" w14:textId="651E81EB" w:rsidR="006857BB" w:rsidRPr="00982440" w:rsidRDefault="006857BB" w:rsidP="006857BB">
      <w:pPr>
        <w:spacing w:after="0" w:line="360" w:lineRule="auto"/>
        <w:ind w:firstLine="709"/>
        <w:jc w:val="both"/>
        <w:rPr>
          <w:rFonts w:ascii="Verdana" w:hAnsi="Verdana"/>
        </w:rPr>
      </w:pPr>
      <w:r w:rsidRPr="00982440">
        <w:rPr>
          <w:rFonts w:ascii="Verdana" w:hAnsi="Verdana"/>
        </w:rPr>
        <w:t xml:space="preserve">Для задолженности, обеспеченной договором страхования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3E488EE7" w14:textId="4C26A6E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Для случаев судебных разбирательств (планируемых или текущих) с залогодателем </w:t>
      </w:r>
      <w:r w:rsidR="007F7287" w:rsidRPr="00982440">
        <w:rPr>
          <w:rFonts w:ascii="Verdana" w:hAnsi="Verdana"/>
        </w:rPr>
        <w:t xml:space="preserve">или </w:t>
      </w:r>
      <w:r w:rsidRPr="00982440">
        <w:rPr>
          <w:rFonts w:ascii="Verdana" w:hAnsi="Verdana"/>
        </w:rPr>
        <w:t>страховщиком, срок не может составлять менее 6 месяцев.</w:t>
      </w:r>
    </w:p>
    <w:p w14:paraId="009F1B8C" w14:textId="01DDCB9B" w:rsidR="006857BB" w:rsidRPr="00982440" w:rsidRDefault="006857BB" w:rsidP="006857BB">
      <w:pPr>
        <w:pStyle w:val="ad"/>
        <w:spacing w:line="360" w:lineRule="auto"/>
        <w:ind w:left="0" w:firstLine="709"/>
        <w:rPr>
          <w:rFonts w:ascii="Verdana" w:hAnsi="Verdana"/>
        </w:rPr>
      </w:pPr>
      <w:r w:rsidRPr="00982440">
        <w:rPr>
          <w:rFonts w:ascii="Verdana" w:hAnsi="Verdana"/>
          <w:b/>
          <w:lang w:val="en-US"/>
        </w:rPr>
        <w:t>d</w:t>
      </w:r>
      <w:r w:rsidR="007F7287" w:rsidRPr="00982440">
        <w:rPr>
          <w:rFonts w:ascii="Verdana" w:hAnsi="Verdana"/>
          <w:b/>
          <w:lang w:val="en-US"/>
        </w:rPr>
        <w:t>i</w:t>
      </w:r>
      <w:r w:rsidRPr="00982440">
        <w:rPr>
          <w:rFonts w:ascii="Verdana" w:hAnsi="Verdana"/>
          <w:b/>
          <w:lang w:val="en-US"/>
        </w:rPr>
        <w:t>scount</w:t>
      </w:r>
      <w:r w:rsidRPr="00982440">
        <w:rPr>
          <w:rFonts w:ascii="Verdana" w:hAnsi="Verdana"/>
          <w:b/>
        </w:rPr>
        <w:t xml:space="preserve"> </w:t>
      </w:r>
      <w:r w:rsidRPr="00982440">
        <w:rPr>
          <w:rFonts w:ascii="Verdana" w:hAnsi="Verdana"/>
        </w:rPr>
        <w:t>– дисконт, определяемый в следующем порядке:</w:t>
      </w:r>
    </w:p>
    <w:p w14:paraId="72F0855A"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В отношении задолженности, обеспеченной торгуемыми ценными бумагами: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3321E2F6" w14:textId="77777777" w:rsidR="000C3717" w:rsidRDefault="000C3717" w:rsidP="000C3717">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2A71AC0B" w14:textId="34A011C7" w:rsidR="006857BB" w:rsidRPr="00982440" w:rsidRDefault="000C3717" w:rsidP="00F53644">
      <w:pPr>
        <w:pStyle w:val="ad"/>
        <w:tabs>
          <w:tab w:val="left" w:pos="993"/>
        </w:tabs>
        <w:autoSpaceDE w:val="0"/>
        <w:autoSpaceDN w:val="0"/>
        <w:spacing w:after="0" w:line="360" w:lineRule="auto"/>
        <w:ind w:left="0" w:firstLine="709"/>
        <w:jc w:val="both"/>
        <w:rPr>
          <w:rFonts w:ascii="Verdana" w:hAnsi="Verdana"/>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34AB44A" w14:textId="77777777" w:rsidR="000C3717" w:rsidRDefault="000C3717" w:rsidP="007E047B">
      <w:pPr>
        <w:pStyle w:val="ad"/>
        <w:tabs>
          <w:tab w:val="left" w:pos="993"/>
        </w:tabs>
        <w:autoSpaceDE w:val="0"/>
        <w:autoSpaceDN w:val="0"/>
        <w:spacing w:after="0" w:line="360" w:lineRule="auto"/>
        <w:ind w:left="709"/>
        <w:jc w:val="both"/>
        <w:rPr>
          <w:rFonts w:ascii="Verdana" w:hAnsi="Verdana"/>
        </w:rPr>
      </w:pPr>
    </w:p>
    <w:p w14:paraId="65E1DC5D" w14:textId="1A9D657A" w:rsidR="006857BB" w:rsidRPr="00982440" w:rsidRDefault="006857BB" w:rsidP="00F53644">
      <w:pPr>
        <w:pStyle w:val="ad"/>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В отношении задолженности, обеспеченной договором страхования (за исключением случая, указанного в п. 5.5.</w:t>
      </w:r>
      <w:r w:rsidR="00AC7EA5" w:rsidRPr="00982440">
        <w:rPr>
          <w:rFonts w:ascii="Verdana" w:hAnsi="Verdana"/>
        </w:rPr>
        <w:t>)</w:t>
      </w:r>
      <w:r w:rsidRPr="00982440">
        <w:rPr>
          <w:rFonts w:ascii="Verdana" w:hAnsi="Verdana"/>
        </w:rPr>
        <w:t>:</w:t>
      </w:r>
    </w:p>
    <w:p w14:paraId="24CFC8BC" w14:textId="7BD6C8CB"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w:t>
      </w:r>
      <w:r w:rsidR="000C3717" w:rsidRPr="00982440">
        <w:rPr>
          <w:rFonts w:ascii="Verdana" w:hAnsi="Verdana"/>
        </w:rPr>
        <w:t xml:space="preserve">ниже </w:t>
      </w:r>
      <w:r w:rsidR="000C3717"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w:hyperlink w:anchor="_Приложение_Б_к" w:history="1">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hyperlink>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3707686A" w14:textId="77777777" w:rsidR="00C35504" w:rsidRPr="00C5214D" w:rsidRDefault="00C35504" w:rsidP="00C35504">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Pr="00C5214D">
        <w:rPr>
          <w:rStyle w:val="af0"/>
          <w:rFonts w:ascii="Verdana" w:hAnsi="Verdana"/>
        </w:rPr>
        <w:t>Приложении Б</w:t>
      </w:r>
      <w:r w:rsidRPr="00C5214D">
        <w:rPr>
          <w:rFonts w:ascii="Verdana" w:hAnsi="Verdana"/>
        </w:rPr>
        <w:t xml:space="preserve">, дисконт рассчитывается как PD для рейтинга Caa * LGD. При этом, размер LGD признается равным 100%. Отбор </w:t>
      </w:r>
      <w:r w:rsidRPr="00C5214D">
        <w:rPr>
          <w:rFonts w:ascii="Verdana" w:hAnsi="Verdana"/>
          <w:lang w:val="en-US"/>
        </w:rPr>
        <w:t>PD</w:t>
      </w:r>
      <w:r w:rsidRPr="00C5214D">
        <w:rPr>
          <w:rFonts w:ascii="Verdana" w:hAnsi="Verdana"/>
        </w:rPr>
        <w:t xml:space="preserve"> для рейтинга </w:t>
      </w:r>
      <w:r w:rsidRPr="00C5214D">
        <w:rPr>
          <w:rFonts w:ascii="Verdana" w:hAnsi="Verdana"/>
          <w:lang w:val="en-US"/>
        </w:rPr>
        <w:t>Caa</w:t>
      </w:r>
      <w:r w:rsidRPr="00C5214D">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4EF9694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11641C2C"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77287F2C" w14:textId="5F5BA3AC" w:rsidR="000107D8" w:rsidRPr="00F53644"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0C3717" w:rsidRPr="00982440">
        <w:rPr>
          <w:rFonts w:ascii="Verdana" w:eastAsia="Times New Roman" w:hAnsi="Verdana"/>
          <w:color w:val="000000"/>
          <w:lang w:eastAsia="ru-RU"/>
        </w:rPr>
        <w:t>)</w:t>
      </w:r>
      <w:r w:rsidR="000C3717">
        <w:rPr>
          <w:rFonts w:ascii="Verdana" w:eastAsia="Times New Roman" w:hAnsi="Verdana"/>
          <w:color w:val="000000"/>
          <w:lang w:eastAsia="ru-RU"/>
        </w:rPr>
        <w:t>;</w:t>
      </w:r>
    </w:p>
    <w:p w14:paraId="4855ABE7" w14:textId="590DDE82" w:rsidR="000C3717" w:rsidRPr="000C3717" w:rsidRDefault="000C3717" w:rsidP="000C3717">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F53644">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4"/>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lastRenderedPageBreak/>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F374161" w14:textId="77777777" w:rsidR="00617F53" w:rsidRPr="00982440" w:rsidRDefault="00617F53" w:rsidP="006857BB">
      <w:pPr>
        <w:pStyle w:val="a0"/>
        <w:numPr>
          <w:ilvl w:val="0"/>
          <w:numId w:val="0"/>
        </w:numPr>
        <w:spacing w:before="0" w:after="0" w:line="360" w:lineRule="auto"/>
        <w:ind w:left="720"/>
        <w:jc w:val="both"/>
        <w:rPr>
          <w:rFonts w:ascii="Verdana" w:hAnsi="Verdana"/>
          <w:sz w:val="22"/>
        </w:rPr>
      </w:pP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6" w:name="_Раздел_6._Расчет"/>
      <w:bookmarkEnd w:id="46"/>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46A9906D" w:rsidR="006857BB" w:rsidRPr="00982440" w:rsidRDefault="006857BB" w:rsidP="00703113">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982440">
        <w:rPr>
          <w:rFonts w:ascii="Verdana" w:hAnsi="Verdana"/>
        </w:rPr>
        <w:t>«Потребительские и прочие ссуды физическим лицам» отчетности МСФО ПАО Сбербанк</w:t>
      </w:r>
      <w:r w:rsidRPr="00982440">
        <w:rPr>
          <w:rFonts w:ascii="Verdana" w:hAnsi="Verdana"/>
        </w:rPr>
        <w:t xml:space="preserve"> к валовой балансовой стоимости таких кредитов, по данным отчетности банка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2D4C79" w:rsidRPr="00982440">
        <w:rPr>
          <w:rFonts w:ascii="Verdana" w:hAnsi="Verdana"/>
        </w:rPr>
        <w:t>год</w:t>
      </w:r>
      <w:r w:rsidR="000C3717">
        <w:rPr>
          <w:rStyle w:val="af5"/>
          <w:rFonts w:ascii="Verdana" w:hAnsi="Verdana"/>
        </w:rPr>
        <w:footnoteReference w:id="41"/>
      </w:r>
      <w:r w:rsidRPr="0098244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98244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Необеспеченная задолженность физических лиц</w:t>
            </w:r>
          </w:p>
        </w:tc>
      </w:tr>
      <w:tr w:rsidR="006857BB" w:rsidRPr="0098244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26BF125" w:rsidR="000C3717" w:rsidRPr="00B32F16" w:rsidRDefault="000C3717" w:rsidP="000C3717">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4E429A2" w:rsidR="000C3717" w:rsidRPr="00982440" w:rsidRDefault="000C3717" w:rsidP="000C3717">
            <w:pPr>
              <w:spacing w:after="0" w:line="240" w:lineRule="auto"/>
              <w:rPr>
                <w:rFonts w:ascii="Verdana" w:eastAsia="Times New Roman" w:hAnsi="Verdana"/>
              </w:rPr>
            </w:pPr>
            <w:r>
              <w:rPr>
                <w:rFonts w:ascii="Verdana" w:eastAsia="Times New Roman" w:hAnsi="Verdana"/>
              </w:rPr>
              <w:t>255,00</w:t>
            </w:r>
          </w:p>
        </w:tc>
      </w:tr>
      <w:tr w:rsidR="000C3717" w:rsidRPr="0098244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4E14834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296D6507"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54,90</w:t>
            </w:r>
          </w:p>
        </w:tc>
      </w:tr>
      <w:tr w:rsidR="000C3717" w:rsidRPr="0098244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708ADE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w:t>
            </w:r>
            <w:r>
              <w:rPr>
                <w:rFonts w:ascii="Verdana" w:eastAsia="Times New Roman" w:hAnsi="Verdana"/>
              </w:rPr>
              <w:t>70</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76A501A4"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21,</w:t>
            </w:r>
            <w:r>
              <w:rPr>
                <w:rFonts w:ascii="Verdana" w:eastAsia="Times New Roman" w:hAnsi="Verdana"/>
              </w:rPr>
              <w:t>5</w:t>
            </w:r>
            <w:r w:rsidRPr="00735A32">
              <w:rPr>
                <w:rFonts w:ascii="Verdana" w:eastAsia="Times New Roman" w:hAnsi="Verdana"/>
              </w:rPr>
              <w:t>3%</w:t>
            </w:r>
          </w:p>
        </w:tc>
      </w:tr>
    </w:tbl>
    <w:p w14:paraId="06D32D63" w14:textId="77777777" w:rsidR="006857BB" w:rsidRPr="00982440" w:rsidRDefault="006857BB" w:rsidP="006857BB">
      <w:pPr>
        <w:pStyle w:val="ad"/>
        <w:spacing w:line="360" w:lineRule="auto"/>
        <w:ind w:left="0" w:firstLine="709"/>
        <w:rPr>
          <w:rFonts w:ascii="Verdana" w:hAnsi="Verdana"/>
        </w:rPr>
      </w:pPr>
    </w:p>
    <w:p w14:paraId="6E80D7F3" w14:textId="0CEF9FD1"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5E7A49">
        <w:rPr>
          <w:rFonts w:ascii="Verdana" w:hAnsi="Verdana"/>
        </w:rPr>
        <w:lastRenderedPageBreak/>
        <w:t>«И</w:t>
      </w:r>
      <w:r w:rsidRPr="00982440">
        <w:rPr>
          <w:rFonts w:ascii="Verdana" w:hAnsi="Verdana"/>
        </w:rPr>
        <w:t>потечных кредитов</w:t>
      </w:r>
      <w:r w:rsidR="005E7A49">
        <w:rPr>
          <w:rFonts w:ascii="Verdana" w:hAnsi="Verdana"/>
        </w:rPr>
        <w:t>»</w:t>
      </w:r>
      <w:r w:rsidRPr="00982440">
        <w:rPr>
          <w:rFonts w:ascii="Verdana" w:hAnsi="Verdana"/>
        </w:rPr>
        <w:t xml:space="preserve">, к валовой балансовой стоимости таких кредитов, по данным отчетности банка </w:t>
      </w:r>
      <w:r w:rsidR="00AC0AB7" w:rsidRPr="00982440">
        <w:rPr>
          <w:rFonts w:ascii="Verdana" w:hAnsi="Verdana"/>
        </w:rPr>
        <w:t>ПАО Сбербанк</w:t>
      </w:r>
      <w:r w:rsidRPr="00982440">
        <w:rPr>
          <w:rFonts w:ascii="Verdana" w:hAnsi="Verdana"/>
        </w:rPr>
        <w:t xml:space="preserve">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AC0AB7" w:rsidRPr="00982440">
        <w:rPr>
          <w:rFonts w:ascii="Verdana" w:hAnsi="Verdana"/>
        </w:rPr>
        <w:t>год</w:t>
      </w:r>
      <w:r w:rsidR="000C3717">
        <w:rPr>
          <w:rStyle w:val="af5"/>
          <w:rFonts w:ascii="Verdana" w:hAnsi="Verdana"/>
        </w:rPr>
        <w:footnoteReference w:id="42"/>
      </w:r>
      <w:r w:rsidRPr="0098244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98244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Обеспеченная задолженность физических лиц</w:t>
            </w:r>
          </w:p>
        </w:tc>
      </w:tr>
      <w:tr w:rsidR="006857BB" w:rsidRPr="0098244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32B85C1A"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7DEE8FC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520</w:t>
            </w:r>
            <w:r w:rsidRPr="00735A32">
              <w:rPr>
                <w:rFonts w:ascii="Verdana" w:eastAsia="Times New Roman" w:hAnsi="Verdana"/>
              </w:rPr>
              <w:t>,00</w:t>
            </w:r>
          </w:p>
        </w:tc>
      </w:tr>
      <w:tr w:rsidR="000C3717" w:rsidRPr="0098244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28F4B51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A921B28"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12,5</w:t>
            </w:r>
          </w:p>
        </w:tc>
      </w:tr>
      <w:tr w:rsidR="000C3717"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59FD262E"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0,</w:t>
            </w:r>
            <w:r>
              <w:rPr>
                <w:rFonts w:ascii="Verdana" w:eastAsia="Times New Roman" w:hAnsi="Verdana"/>
              </w:rPr>
              <w:t>09</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467B0D15"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2,4</w:t>
            </w:r>
            <w:r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4F01A7F5"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Если права требования к физическому лицу обеспечены иным видом имущества</w:t>
      </w:r>
      <w:r w:rsidR="005E7A49">
        <w:rPr>
          <w:rFonts w:ascii="Verdana" w:hAnsi="Verdana"/>
        </w:rPr>
        <w:t>,</w:t>
      </w:r>
      <w:r w:rsidRPr="00982440">
        <w:rPr>
          <w:rFonts w:ascii="Verdana" w:hAnsi="Verdana"/>
        </w:rPr>
        <w:t xml:space="preserve">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w:hyperlink w:anchor="_Раздел_5._Расчет" w:history="1">
        <w:r w:rsidRPr="00982440">
          <w:rPr>
            <w:rStyle w:val="af0"/>
            <w:rFonts w:ascii="Verdana" w:hAnsi="Verdana"/>
          </w:rPr>
          <w:t>Разделом 5</w:t>
        </w:r>
      </w:hyperlink>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7" w:name="_Раздел_7._Метод"/>
      <w:bookmarkEnd w:id="47"/>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77777777" w:rsidR="00C060A8" w:rsidRPr="00982440" w:rsidRDefault="00C060A8" w:rsidP="00C060A8">
      <w:pPr>
        <w:rPr>
          <w:lang w:eastAsia="ru-RU"/>
        </w:rPr>
      </w:pPr>
    </w:p>
    <w:p w14:paraId="320E86F0" w14:textId="70A4E17A" w:rsidR="006857BB" w:rsidRPr="00982440" w:rsidRDefault="00A16A3D" w:rsidP="00F53644">
      <w:pPr>
        <w:pStyle w:val="Default"/>
        <w:spacing w:line="360" w:lineRule="auto"/>
        <w:ind w:firstLine="568"/>
        <w:jc w:val="both"/>
        <w:rPr>
          <w:rFonts w:ascii="Verdana" w:hAnsi="Verdana"/>
          <w:color w:val="auto"/>
          <w:sz w:val="22"/>
          <w:szCs w:val="22"/>
        </w:rPr>
      </w:pPr>
      <w:r>
        <w:rPr>
          <w:rFonts w:ascii="Verdana" w:hAnsi="Verdana"/>
          <w:color w:val="auto"/>
          <w:sz w:val="22"/>
          <w:szCs w:val="22"/>
        </w:rPr>
        <w:t>7.1</w:t>
      </w:r>
      <w:r w:rsidR="00C060A8" w:rsidRPr="00982440">
        <w:rPr>
          <w:rFonts w:ascii="Verdana" w:hAnsi="Verdana"/>
          <w:color w:val="auto"/>
          <w:sz w:val="22"/>
          <w:szCs w:val="22"/>
        </w:rPr>
        <w:t xml:space="preserve"> </w:t>
      </w:r>
      <w:r w:rsidR="006857BB" w:rsidRPr="0098244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82440">
          <w:rPr>
            <w:rStyle w:val="af0"/>
            <w:rFonts w:ascii="Verdana" w:hAnsi="Verdana"/>
            <w:sz w:val="22"/>
            <w:szCs w:val="22"/>
          </w:rPr>
          <w:t>Приложении 1</w:t>
        </w:r>
      </w:hyperlink>
      <w:r w:rsidR="006857BB" w:rsidRPr="00982440">
        <w:rPr>
          <w:rFonts w:ascii="Verdana" w:hAnsi="Verdana"/>
          <w:color w:val="auto"/>
          <w:sz w:val="22"/>
          <w:szCs w:val="22"/>
        </w:rPr>
        <w:t xml:space="preserve"> к настоящим правилам определения СЧА.</w:t>
      </w:r>
    </w:p>
    <w:p w14:paraId="725B82D8" w14:textId="34082C1B" w:rsidR="006857BB" w:rsidRPr="00982440" w:rsidRDefault="00C060A8" w:rsidP="00F53644">
      <w:pPr>
        <w:pStyle w:val="Default"/>
        <w:numPr>
          <w:ilvl w:val="1"/>
          <w:numId w:val="164"/>
        </w:numPr>
        <w:spacing w:line="360" w:lineRule="auto"/>
        <w:ind w:left="0" w:firstLine="567"/>
        <w:jc w:val="both"/>
        <w:rPr>
          <w:rFonts w:ascii="Verdana" w:hAnsi="Verdana"/>
          <w:color w:val="auto"/>
          <w:sz w:val="22"/>
          <w:szCs w:val="22"/>
        </w:rPr>
      </w:pPr>
      <w:r w:rsidRPr="00982440">
        <w:rPr>
          <w:rFonts w:ascii="Verdana" w:hAnsi="Verdana"/>
          <w:color w:val="auto"/>
          <w:sz w:val="22"/>
          <w:szCs w:val="22"/>
        </w:rPr>
        <w:t xml:space="preserve"> </w:t>
      </w:r>
      <w:r w:rsidR="006857BB" w:rsidRPr="0098244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982440">
        <w:rPr>
          <w:rFonts w:ascii="Verdana" w:hAnsi="Verdana"/>
          <w:color w:val="auto"/>
          <w:sz w:val="22"/>
          <w:szCs w:val="22"/>
        </w:rPr>
        <w:t>е</w:t>
      </w:r>
      <w:r w:rsidR="006857BB" w:rsidRPr="0098244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w:t>
      </w:r>
      <w:r w:rsidR="006857BB" w:rsidRPr="00982440">
        <w:rPr>
          <w:rFonts w:ascii="Verdana" w:hAnsi="Verdana"/>
          <w:color w:val="auto"/>
          <w:sz w:val="22"/>
          <w:szCs w:val="22"/>
        </w:rPr>
        <w:lastRenderedPageBreak/>
        <w:t>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8"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57B3CBE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A16A3D" w:rsidRPr="00FF49DF">
        <w:rPr>
          <w:rFonts w:ascii="Verdana" w:hAnsi="Verdana"/>
          <w:sz w:val="20"/>
        </w:rPr>
        <w:t>ООО «Интерфакс-ЦРКИ» (Центр раскрытия корпоративной информации)</w:t>
      </w:r>
      <w:r w:rsidR="00A16A3D" w:rsidRPr="00982440">
        <w:rPr>
          <w:rFonts w:ascii="Verdana" w:hAnsi="Verdana"/>
        </w:rPr>
        <w:t xml:space="preserve"> </w:t>
      </w:r>
      <m:oMath>
        <w:hyperlink r:id="rId34" w:history="1"/>
      </m:oMath>
      <w:r w:rsidR="00A16A3D" w:rsidRPr="00982440">
        <w:rPr>
          <w:rStyle w:val="af0"/>
          <w:rFonts w:ascii="Verdana" w:hAnsi="Verdana"/>
        </w:rPr>
        <w:t>https://www.e-disclosure.ru/</w:t>
      </w:r>
      <w:r w:rsidR="00A16A3D"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w:hyperlink r:id="rId35" w:history="1">
        <w:r w:rsidRPr="00982440">
          <w:rPr>
            <w:rStyle w:val="af0"/>
            <w:rFonts w:ascii="Verdana" w:hAnsi="Verdana"/>
          </w:rPr>
          <w:t>https://www.moex.com/</w:t>
        </w:r>
      </w:hyperlink>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w:hyperlink r:id="rId36" w:history="1">
        <w:r w:rsidRPr="00982440">
          <w:rPr>
            <w:rStyle w:val="af0"/>
            <w:rFonts w:ascii="Verdana" w:hAnsi="Verdana"/>
          </w:rPr>
          <w:t>https://www.cbr.ru/</w:t>
        </w:r>
      </w:hyperlink>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w:hyperlink r:id="rId37" w:history="1">
        <w:r w:rsidRPr="00982440">
          <w:rPr>
            <w:rStyle w:val="af0"/>
            <w:rFonts w:ascii="Verdana" w:hAnsi="Verdana"/>
          </w:rPr>
          <w:t>https://kad.arbitr.ru</w:t>
        </w:r>
      </w:hyperlink>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49" w:name="_Hlk74238718"/>
      <w:r w:rsidRPr="00982440">
        <w:rPr>
          <w:rFonts w:ascii="Verdana" w:hAnsi="Verdana"/>
        </w:rPr>
        <w:t xml:space="preserve">единый федеральный реестр сведений о банкротстве </w:t>
      </w:r>
      <w:hyperlink r:id="rId38" w:history="1">
        <w:r w:rsidRPr="00982440">
          <w:rPr>
            <w:rStyle w:val="af0"/>
            <w:rFonts w:ascii="Verdana" w:hAnsi="Verdana"/>
          </w:rPr>
          <w:t>https://bankrot.fedresurs.ru</w:t>
        </w:r>
      </w:hyperlink>
      <w:r w:rsidRPr="00982440">
        <w:rPr>
          <w:rFonts w:ascii="Verdana" w:hAnsi="Verdana"/>
          <w:u w:val="single"/>
        </w:rPr>
        <w:t>;</w:t>
      </w:r>
      <w:bookmarkEnd w:id="49"/>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w:hyperlink r:id="rId39" w:history="1">
        <w:r w:rsidRPr="00982440">
          <w:rPr>
            <w:rStyle w:val="af0"/>
            <w:rFonts w:ascii="Verdana" w:hAnsi="Verdana"/>
          </w:rPr>
          <w:t>https://fedresurs.ru</w:t>
        </w:r>
      </w:hyperlink>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F644DF" w:rsidP="00A350ED">
      <w:pPr>
        <w:pStyle w:val="ad"/>
        <w:numPr>
          <w:ilvl w:val="0"/>
          <w:numId w:val="98"/>
        </w:numPr>
        <w:spacing w:after="0" w:line="360" w:lineRule="auto"/>
        <w:jc w:val="both"/>
        <w:rPr>
          <w:rFonts w:ascii="Verdana" w:hAnsi="Verdana"/>
        </w:rPr>
      </w:pPr>
      <w:hyperlink r:id="rId40" w:history="1">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hyperlink>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w:hyperlink r:id="rId41" w:history="1">
        <w:r w:rsidRPr="00982440">
          <w:rPr>
            <w:rStyle w:val="af0"/>
            <w:rFonts w:ascii="Verdana" w:hAnsi="Verdana"/>
          </w:rPr>
          <w:t>http://www.gks.ru/accounting_report</w:t>
        </w:r>
      </w:hyperlink>
      <w:r w:rsidRPr="00982440">
        <w:rPr>
          <w:rFonts w:ascii="Verdana" w:hAnsi="Verdana"/>
        </w:rPr>
        <w:t>;</w:t>
      </w:r>
    </w:p>
    <w:p w14:paraId="2FE60501" w14:textId="65425B2C" w:rsidR="000E432E" w:rsidRPr="00982440" w:rsidRDefault="00F644DF" w:rsidP="00A350ED">
      <w:pPr>
        <w:pStyle w:val="ad"/>
        <w:numPr>
          <w:ilvl w:val="0"/>
          <w:numId w:val="98"/>
        </w:numPr>
        <w:spacing w:after="0" w:line="360" w:lineRule="auto"/>
        <w:jc w:val="both"/>
        <w:rPr>
          <w:rFonts w:ascii="Verdana" w:hAnsi="Verdana"/>
        </w:rPr>
      </w:pPr>
      <w:hyperlink r:id="rId42" w:history="1">
        <w:r w:rsidR="000E432E" w:rsidRPr="00982440">
          <w:rPr>
            <w:rStyle w:val="af0"/>
            <w:rFonts w:ascii="Verdana" w:hAnsi="Verdana"/>
          </w:rPr>
          <w:t>https://online.sbis.ru/</w:t>
        </w:r>
      </w:hyperlink>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w:hyperlink r:id="rId43" w:history="1">
        <w:r w:rsidR="00FF7325" w:rsidRPr="00982440">
          <w:rPr>
            <w:rStyle w:val="af0"/>
            <w:rFonts w:ascii="Verdana" w:hAnsi="Verdana" w:cs="Calibri"/>
          </w:rPr>
          <w:t>https://bsr.sudrf.ru/bigs/portal.html</w:t>
        </w:r>
      </w:hyperlink>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w:hyperlink r:id="rId44" w:history="1">
        <w:r w:rsidRPr="00982440">
          <w:rPr>
            <w:rStyle w:val="af0"/>
            <w:rFonts w:ascii="Verdana" w:hAnsi="Verdana"/>
          </w:rPr>
          <w:t>https://kad.arbitr.ru</w:t>
        </w:r>
      </w:hyperlink>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w:hyperlink r:id="rId45" w:history="1">
        <w:r w:rsidRPr="00982440">
          <w:rPr>
            <w:rStyle w:val="af0"/>
            <w:rFonts w:ascii="Verdana" w:hAnsi="Verdana"/>
          </w:rPr>
          <w:t>https://bankrot.fedresurs.ru</w:t>
        </w:r>
      </w:hyperlink>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w:hyperlink r:id="rId46" w:history="1">
        <w:r w:rsidRPr="00982440">
          <w:rPr>
            <w:rStyle w:val="af0"/>
            <w:rFonts w:ascii="Verdana" w:hAnsi="Verdana"/>
          </w:rPr>
          <w:t>https://bankruptcy.kommersant.ru</w:t>
        </w:r>
      </w:hyperlink>
    </w:p>
    <w:p w14:paraId="2734E3D2" w14:textId="77777777" w:rsidR="00083BE5" w:rsidRPr="00982440"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8"/>
    </w:p>
    <w:p w14:paraId="04133A6E" w14:textId="77777777" w:rsidR="00083BE5" w:rsidRPr="00982440" w:rsidRDefault="00083BE5" w:rsidP="006857BB">
      <w:pPr>
        <w:pStyle w:val="ad"/>
        <w:ind w:left="0"/>
        <w:jc w:val="right"/>
        <w:rPr>
          <w:rFonts w:ascii="Verdana" w:hAnsi="Verdana"/>
        </w:rPr>
      </w:pPr>
    </w:p>
    <w:p w14:paraId="2DC48D25" w14:textId="77777777" w:rsidR="00083BE5" w:rsidRPr="00982440" w:rsidRDefault="00083BE5" w:rsidP="006857BB">
      <w:pPr>
        <w:pStyle w:val="ad"/>
        <w:ind w:left="0"/>
        <w:jc w:val="right"/>
        <w:rPr>
          <w:rFonts w:ascii="Verdana" w:hAnsi="Verdana"/>
        </w:rPr>
      </w:pP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Б_к"/>
      <w:bookmarkEnd w:id="50"/>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62CD3446" w14:textId="30E81F46" w:rsidR="006857BB" w:rsidRPr="00982440" w:rsidRDefault="00A16A3D" w:rsidP="00A350ED">
      <w:pPr>
        <w:pStyle w:val="ad"/>
        <w:numPr>
          <w:ilvl w:val="0"/>
          <w:numId w:val="75"/>
        </w:numPr>
        <w:tabs>
          <w:tab w:val="left" w:pos="993"/>
        </w:tabs>
        <w:spacing w:after="0" w:line="360" w:lineRule="auto"/>
        <w:ind w:left="0" w:firstLine="709"/>
        <w:jc w:val="both"/>
        <w:rPr>
          <w:rFonts w:ascii="Verdana" w:hAnsi="Verdana"/>
        </w:rPr>
      </w:pPr>
      <w:r>
        <w:rPr>
          <w:rFonts w:ascii="Verdana" w:hAnsi="Verdana"/>
        </w:rPr>
        <w:t>Т-Банк</w:t>
      </w: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В_к"/>
      <w:bookmarkEnd w:id="51"/>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625C87CA" w14:textId="77777777" w:rsidR="001A7C2C" w:rsidRPr="00E1353B" w:rsidRDefault="001A7C2C" w:rsidP="001A7C2C">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12D22894"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36B613A" w14:textId="77777777" w:rsidR="001A7C2C" w:rsidRPr="00E1353B" w:rsidRDefault="001A7C2C" w:rsidP="001A7C2C">
      <w:pPr>
        <w:pStyle w:val="14"/>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97DAF08" w14:textId="77777777" w:rsidR="001A7C2C" w:rsidRPr="00E1353B" w:rsidRDefault="001A7C2C" w:rsidP="001A7C2C">
      <w:pPr>
        <w:pStyle w:val="ad"/>
        <w:tabs>
          <w:tab w:val="left" w:pos="993"/>
        </w:tabs>
        <w:spacing w:after="0" w:line="360" w:lineRule="auto"/>
        <w:ind w:left="709"/>
        <w:jc w:val="both"/>
        <w:rPr>
          <w:rFonts w:ascii="Verdana" w:hAnsi="Verdana"/>
        </w:rPr>
      </w:pPr>
    </w:p>
    <w:p w14:paraId="15B0B241"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36B3341E" w14:textId="77777777" w:rsidR="001A7C2C" w:rsidRPr="002D2D45" w:rsidRDefault="001A7C2C" w:rsidP="001A7C2C">
      <w:pPr>
        <w:pStyle w:val="ad"/>
        <w:rPr>
          <w:rFonts w:ascii="Verdana" w:hAnsi="Verdana"/>
          <w:sz w:val="20"/>
        </w:rPr>
      </w:pPr>
    </w:p>
    <w:p w14:paraId="13E327D6" w14:textId="77777777" w:rsidR="001A7C2C" w:rsidRPr="002D2D45" w:rsidRDefault="001A7C2C" w:rsidP="001A7C2C">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0C7BF46B"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0A5C5EC7"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14ACAAB9"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7" w:history="1">
        <w:r w:rsidRPr="002D2D45">
          <w:rPr>
            <w:rFonts w:ascii="Verdana" w:hAnsi="Verdana"/>
          </w:rPr>
          <w:t>https://www.moex.com/ru/index/RUCBTR3A3YNS</w:t>
        </w:r>
      </w:hyperlink>
    </w:p>
    <w:p w14:paraId="3F1E380D"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w:hyperlink r:id="rId48" w:history="1">
        <w:r w:rsidRPr="002D2D45">
          <w:rPr>
            <w:rFonts w:ascii="Verdana" w:hAnsi="Verdana"/>
          </w:rPr>
          <w:t>https://www.moex.com/ru/index/RUCBTR3A3YNS/archive</w:t>
        </w:r>
      </w:hyperlink>
    </w:p>
    <w:p w14:paraId="05591116"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44F11B9C"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70BD065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9" w:history="1">
        <w:r w:rsidRPr="002D2D45">
          <w:rPr>
            <w:rFonts w:ascii="Verdana" w:hAnsi="Verdana"/>
          </w:rPr>
          <w:t>https://www.moex.com/ru/index/RUCBTRA2A3Y</w:t>
        </w:r>
      </w:hyperlink>
    </w:p>
    <w:p w14:paraId="1EA9FDB2"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Архив значений - </w:t>
      </w:r>
      <w:hyperlink r:id="rId50" w:history="1">
        <w:r w:rsidRPr="002D2D45">
          <w:rPr>
            <w:rFonts w:ascii="Verdana" w:hAnsi="Verdana"/>
          </w:rPr>
          <w:t>https://www.moex.com/ru/index/RUCBTRA2A3Y/archive/</w:t>
        </w:r>
      </w:hyperlink>
    </w:p>
    <w:p w14:paraId="7A765C51"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29C09AA5"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5CF9724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51" w:history="1">
        <w:r w:rsidRPr="002D2D45">
          <w:rPr>
            <w:rFonts w:ascii="Verdana" w:hAnsi="Verdana"/>
          </w:rPr>
          <w:t>https://www.moex.com/ru/index/RUCBTR2B3B</w:t>
        </w:r>
      </w:hyperlink>
      <w:r w:rsidRPr="002D2D45">
        <w:rPr>
          <w:rFonts w:ascii="Verdana" w:hAnsi="Verdana"/>
        </w:rPr>
        <w:t>h</w:t>
      </w:r>
    </w:p>
    <w:p w14:paraId="68A2BCF3" w14:textId="77777777" w:rsidR="001A7C2C" w:rsidRPr="002D2D45" w:rsidRDefault="001A7C2C" w:rsidP="001A7C2C">
      <w:pPr>
        <w:spacing w:after="0" w:line="360" w:lineRule="auto"/>
        <w:ind w:left="284" w:firstLine="284"/>
        <w:jc w:val="both"/>
        <w:rPr>
          <w:rFonts w:ascii="Verdana" w:hAnsi="Verdana"/>
        </w:rPr>
      </w:pPr>
      <w:r w:rsidRPr="002D2D45">
        <w:rPr>
          <w:rFonts w:ascii="Verdana" w:hAnsi="Verdana"/>
        </w:rPr>
        <w:t xml:space="preserve">Архив значений –  </w:t>
      </w:r>
      <w:hyperlink r:id="rId52" w:history="1">
        <w:r w:rsidRPr="002D2D45">
          <w:rPr>
            <w:rFonts w:ascii="Verdana" w:hAnsi="Verdana"/>
          </w:rPr>
          <w:t>https://www.moex.com/ru/index/RUCBTR2B3B/archive/</w:t>
        </w:r>
      </w:hyperlink>
    </w:p>
    <w:p w14:paraId="4637B355" w14:textId="77777777" w:rsidR="001A7C2C" w:rsidRPr="007A6D39" w:rsidRDefault="001A7C2C" w:rsidP="001A7C2C">
      <w:pPr>
        <w:pStyle w:val="ad"/>
        <w:tabs>
          <w:tab w:val="left" w:pos="993"/>
        </w:tabs>
        <w:spacing w:after="0" w:line="360" w:lineRule="auto"/>
        <w:ind w:left="709"/>
        <w:jc w:val="both"/>
        <w:rPr>
          <w:rFonts w:ascii="Verdana" w:hAnsi="Verdana"/>
          <w:sz w:val="20"/>
        </w:rPr>
      </w:pPr>
    </w:p>
    <w:p w14:paraId="61E7A3C9" w14:textId="77777777" w:rsidR="001A7C2C" w:rsidRPr="002D2D45" w:rsidRDefault="001A7C2C" w:rsidP="001A7C2C">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0E83430B" w14:textId="77777777" w:rsidR="001A7C2C" w:rsidRDefault="001A7C2C" w:rsidP="001A7C2C">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1A7C2C" w:rsidRPr="00505447" w14:paraId="2AC53ECF" w14:textId="77777777" w:rsidTr="001A7C2C">
        <w:tc>
          <w:tcPr>
            <w:tcW w:w="3754" w:type="dxa"/>
            <w:vAlign w:val="center"/>
          </w:tcPr>
          <w:p w14:paraId="5CAFBB7C"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5CB8709E"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Индекс</w:t>
            </w:r>
          </w:p>
        </w:tc>
      </w:tr>
      <w:tr w:rsidR="001A7C2C" w:rsidRPr="00505447" w14:paraId="6F919C6B" w14:textId="77777777" w:rsidTr="001A7C2C">
        <w:tc>
          <w:tcPr>
            <w:tcW w:w="3754" w:type="dxa"/>
            <w:vAlign w:val="center"/>
          </w:tcPr>
          <w:p w14:paraId="6C0743C5" w14:textId="34755B7F"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АО «Эксперт РА»</w:t>
            </w:r>
            <w:r w:rsidR="00A16A3D">
              <w:rPr>
                <w:rStyle w:val="af5"/>
                <w:rFonts w:ascii="Times New Roman" w:hAnsi="Times New Roman"/>
                <w:b/>
              </w:rPr>
              <w:footnoteReference w:id="43"/>
            </w:r>
          </w:p>
        </w:tc>
        <w:tc>
          <w:tcPr>
            <w:tcW w:w="2166" w:type="dxa"/>
            <w:vAlign w:val="center"/>
          </w:tcPr>
          <w:p w14:paraId="6DBFBBB9" w14:textId="77777777" w:rsidR="001A7C2C" w:rsidRPr="00505447" w:rsidRDefault="001A7C2C" w:rsidP="001A7C2C">
            <w:pPr>
              <w:spacing w:line="312" w:lineRule="auto"/>
              <w:jc w:val="center"/>
              <w:rPr>
                <w:rFonts w:ascii="Times New Roman" w:hAnsi="Times New Roman"/>
                <w:b/>
              </w:rPr>
            </w:pPr>
          </w:p>
        </w:tc>
      </w:tr>
      <w:tr w:rsidR="001A7C2C" w:rsidRPr="00505447" w14:paraId="68B9B6F8" w14:textId="77777777" w:rsidTr="001A7C2C">
        <w:tc>
          <w:tcPr>
            <w:tcW w:w="3754" w:type="dxa"/>
            <w:vAlign w:val="center"/>
          </w:tcPr>
          <w:p w14:paraId="402AAA95"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3FDEFDC1"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RUCBTR3A3YNS</w:t>
            </w:r>
          </w:p>
        </w:tc>
      </w:tr>
      <w:tr w:rsidR="001A7C2C" w:rsidRPr="00505447" w14:paraId="767DCC0F" w14:textId="77777777" w:rsidTr="001A7C2C">
        <w:tc>
          <w:tcPr>
            <w:tcW w:w="3754" w:type="dxa"/>
            <w:vAlign w:val="center"/>
          </w:tcPr>
          <w:p w14:paraId="37AD2A7A"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094350C2"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RUCBTRA2A3Y</w:t>
            </w:r>
          </w:p>
        </w:tc>
      </w:tr>
      <w:tr w:rsidR="001A7C2C" w:rsidRPr="00505447" w14:paraId="0A916E58" w14:textId="77777777" w:rsidTr="001A7C2C">
        <w:tc>
          <w:tcPr>
            <w:tcW w:w="3754" w:type="dxa"/>
            <w:vAlign w:val="center"/>
          </w:tcPr>
          <w:p w14:paraId="530A5462"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4E541409" w14:textId="77777777" w:rsidR="001A7C2C" w:rsidRPr="00505447" w:rsidRDefault="001A7C2C" w:rsidP="001A7C2C">
            <w:pPr>
              <w:spacing w:line="312" w:lineRule="auto"/>
              <w:jc w:val="both"/>
              <w:rPr>
                <w:rFonts w:ascii="Times New Roman" w:hAnsi="Times New Roman"/>
                <w:b/>
              </w:rPr>
            </w:pPr>
            <w:r w:rsidRPr="00505447">
              <w:rPr>
                <w:rFonts w:ascii="Times New Roman" w:hAnsi="Times New Roman"/>
                <w:b/>
                <w:szCs w:val="24"/>
              </w:rPr>
              <w:t>RUCBTR2B3B</w:t>
            </w:r>
          </w:p>
        </w:tc>
      </w:tr>
    </w:tbl>
    <w:p w14:paraId="0842EDFB" w14:textId="77777777" w:rsidR="001A7C2C" w:rsidRPr="00505447" w:rsidRDefault="001A7C2C" w:rsidP="001A7C2C">
      <w:pPr>
        <w:spacing w:line="360" w:lineRule="auto"/>
        <w:rPr>
          <w:sz w:val="24"/>
          <w:szCs w:val="24"/>
        </w:rPr>
      </w:pPr>
    </w:p>
    <w:p w14:paraId="0AB058A7" w14:textId="77777777" w:rsidR="001A7C2C" w:rsidRDefault="001A7C2C" w:rsidP="001A7C2C">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Г_к"/>
      <w:bookmarkEnd w:id="52"/>
      <w:r w:rsidRPr="00982440">
        <w:rPr>
          <w:rFonts w:ascii="Verdana" w:eastAsia="Calibri" w:hAnsi="Verdana"/>
          <w:b/>
          <w:bCs w:val="0"/>
          <w:iCs/>
          <w:szCs w:val="22"/>
          <w:lang w:eastAsia="en-US"/>
        </w:rPr>
        <w:lastRenderedPageBreak/>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3" w:name="OLE_LINK1"/>
            <w:r w:rsidRPr="00982440">
              <w:rPr>
                <w:rFonts w:ascii="Verdana" w:eastAsia="Times New Roman" w:hAnsi="Verdana"/>
              </w:rPr>
              <w:t>1, 5, 6, 7, 12, 14, 18, 19, 20, 21, 22, 25, 26, 28, 29, 30, 32, 33, 35, 36, 38, 39, 50, 58, 60, 61, 62, 63, 68, 72, 73, 74, 75, 80, 81, 82, 84, 85, 86, 87, 90, 91, 92, 94, 95, 96, 97</w:t>
            </w:r>
            <w:bookmarkEnd w:id="53"/>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498" w:type="dxa"/>
        <w:tblInd w:w="817" w:type="dxa"/>
        <w:tblLook w:val="04A0" w:firstRow="1" w:lastRow="0" w:firstColumn="1" w:lastColumn="0" w:noHBand="0" w:noVBand="1"/>
      </w:tblPr>
      <w:tblGrid>
        <w:gridCol w:w="7371"/>
        <w:gridCol w:w="2127"/>
      </w:tblGrid>
      <w:tr w:rsidR="006857BB" w:rsidRPr="00982440" w14:paraId="2E287720" w14:textId="77777777" w:rsidTr="00906CD8">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127"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Д_к"/>
      <w:bookmarkEnd w:id="54"/>
      <w:r w:rsidRPr="00982440">
        <w:rPr>
          <w:rFonts w:ascii="Verdana" w:eastAsia="Calibri" w:hAnsi="Verdana"/>
          <w:b/>
          <w:bCs w:val="0"/>
          <w:iCs/>
          <w:szCs w:val="22"/>
          <w:lang w:eastAsia="en-US"/>
        </w:rPr>
        <w:lastRenderedPageBreak/>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1A7C2C" w:rsidRPr="007F28A9" w14:paraId="7C9F663A" w14:textId="77777777" w:rsidTr="001A7C2C">
        <w:trPr>
          <w:trHeight w:val="330"/>
        </w:trPr>
        <w:tc>
          <w:tcPr>
            <w:tcW w:w="1951" w:type="dxa"/>
            <w:shd w:val="clear" w:color="000000" w:fill="D8D8D8"/>
            <w:noWrap/>
            <w:vAlign w:val="center"/>
            <w:hideMark/>
          </w:tcPr>
          <w:p w14:paraId="3EB676AC"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78F3733B"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2E989AF7"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2F7DCB60"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07EFECF5"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1A6226A2"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4270CE19"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1A7C2C" w:rsidRPr="007F28A9" w14:paraId="5B1544BF" w14:textId="77777777" w:rsidTr="001A7C2C">
        <w:trPr>
          <w:trHeight w:val="311"/>
        </w:trPr>
        <w:tc>
          <w:tcPr>
            <w:tcW w:w="7621" w:type="dxa"/>
            <w:gridSpan w:val="4"/>
            <w:shd w:val="clear" w:color="auto" w:fill="auto"/>
            <w:vAlign w:val="center"/>
            <w:hideMark/>
          </w:tcPr>
          <w:p w14:paraId="0A21B46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4A12E501"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1E82E6E"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534A0E5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r>
      <w:tr w:rsidR="001A7C2C" w:rsidRPr="007F28A9" w14:paraId="1407F7F1" w14:textId="77777777" w:rsidTr="001A7C2C">
        <w:trPr>
          <w:trHeight w:val="330"/>
        </w:trPr>
        <w:tc>
          <w:tcPr>
            <w:tcW w:w="1951" w:type="dxa"/>
            <w:shd w:val="clear" w:color="000000" w:fill="DEEAF6"/>
            <w:vAlign w:val="center"/>
            <w:hideMark/>
          </w:tcPr>
          <w:p w14:paraId="59FB3A1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15F1458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404069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097E509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4DE7448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3C3C5F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732CAD7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1A7C2C" w:rsidRPr="007F28A9" w14:paraId="73A0B7E6" w14:textId="77777777" w:rsidTr="001A7C2C">
        <w:trPr>
          <w:trHeight w:val="645"/>
        </w:trPr>
        <w:tc>
          <w:tcPr>
            <w:tcW w:w="1951" w:type="dxa"/>
            <w:shd w:val="clear" w:color="000000" w:fill="DEEAF6"/>
            <w:vAlign w:val="center"/>
            <w:hideMark/>
          </w:tcPr>
          <w:p w14:paraId="10BF8B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F493BC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5786B2A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581AD4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3AE258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187C98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EF7631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73086ECA" w14:textId="77777777" w:rsidTr="001A7C2C">
        <w:trPr>
          <w:trHeight w:val="330"/>
        </w:trPr>
        <w:tc>
          <w:tcPr>
            <w:tcW w:w="1951" w:type="dxa"/>
            <w:shd w:val="clear" w:color="000000" w:fill="DEEAF6"/>
            <w:vAlign w:val="center"/>
            <w:hideMark/>
          </w:tcPr>
          <w:p w14:paraId="77BBF74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0109467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5BE1129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64929F5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67F6CCC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021ACCC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592ECA0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399C82F6" w14:textId="77777777" w:rsidTr="001A7C2C">
        <w:trPr>
          <w:trHeight w:val="330"/>
        </w:trPr>
        <w:tc>
          <w:tcPr>
            <w:tcW w:w="1951" w:type="dxa"/>
            <w:shd w:val="clear" w:color="000000" w:fill="DEEAF6"/>
            <w:vAlign w:val="center"/>
            <w:hideMark/>
          </w:tcPr>
          <w:p w14:paraId="258F37D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025E01B6"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6B7444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687554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70DFA4E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4EC6853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30F1718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614DB54A" w14:textId="77777777" w:rsidTr="001A7C2C">
        <w:trPr>
          <w:trHeight w:val="643"/>
        </w:trPr>
        <w:tc>
          <w:tcPr>
            <w:tcW w:w="1951" w:type="dxa"/>
            <w:shd w:val="clear" w:color="000000" w:fill="FBE4D5"/>
            <w:vAlign w:val="center"/>
            <w:hideMark/>
          </w:tcPr>
          <w:p w14:paraId="4458DF13"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2072AF3A"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6AB8F6F2"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54E68891"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2B11F6A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6B30EFB6"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4F69010B"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A59DA7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341DD38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7749B26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1A721C1B" w14:textId="77777777" w:rsidTr="001A7C2C">
        <w:trPr>
          <w:trHeight w:val="330"/>
        </w:trPr>
        <w:tc>
          <w:tcPr>
            <w:tcW w:w="1951" w:type="dxa"/>
            <w:shd w:val="clear" w:color="000000" w:fill="FBE4D5"/>
            <w:vAlign w:val="center"/>
            <w:hideMark/>
          </w:tcPr>
          <w:p w14:paraId="7D30C79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5366321D"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129D74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D85772A"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439514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65EF4A5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28048F2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51F49BF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300F3F0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53F288A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5872E31F" w14:textId="77777777" w:rsidTr="001A7C2C">
        <w:trPr>
          <w:trHeight w:val="645"/>
        </w:trPr>
        <w:tc>
          <w:tcPr>
            <w:tcW w:w="1951" w:type="dxa"/>
            <w:shd w:val="clear" w:color="000000" w:fill="FBE4D5"/>
            <w:vAlign w:val="center"/>
          </w:tcPr>
          <w:p w14:paraId="26AD07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70C902D"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1803F2C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6A8498D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BE99D2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4C3E71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1286CCF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1A7C2C" w:rsidRPr="007F28A9" w14:paraId="4D27E113" w14:textId="77777777" w:rsidTr="001A7C2C">
        <w:trPr>
          <w:trHeight w:val="645"/>
        </w:trPr>
        <w:tc>
          <w:tcPr>
            <w:tcW w:w="1951" w:type="dxa"/>
            <w:shd w:val="clear" w:color="000000" w:fill="FBE4D5"/>
            <w:vAlign w:val="center"/>
          </w:tcPr>
          <w:p w14:paraId="4A7FF49A"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29D797B5"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EE3B379"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1069160E"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2A7FDC8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063CA8F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602A2DB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FC5D4E" w14:paraId="5221D2A3" w14:textId="77777777" w:rsidTr="001A7C2C">
        <w:trPr>
          <w:trHeight w:val="645"/>
        </w:trPr>
        <w:tc>
          <w:tcPr>
            <w:tcW w:w="1951" w:type="dxa"/>
            <w:shd w:val="clear" w:color="000000" w:fill="FBE4D5"/>
            <w:vAlign w:val="center"/>
          </w:tcPr>
          <w:p w14:paraId="0DF286D3"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2C2AF5DD"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0726F562"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7CA058C2"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E7A1878"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D096F2A"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0DFA613F"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59717032"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6FEA24D9"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948E40"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1A7C2C" w:rsidRPr="007F28A9" w14:paraId="35CD8A51" w14:textId="77777777" w:rsidTr="001A7C2C">
        <w:trPr>
          <w:trHeight w:val="645"/>
        </w:trPr>
        <w:tc>
          <w:tcPr>
            <w:tcW w:w="1951" w:type="dxa"/>
            <w:shd w:val="clear" w:color="000000" w:fill="FBE4D5"/>
            <w:vAlign w:val="center"/>
          </w:tcPr>
          <w:p w14:paraId="769AA98D" w14:textId="77777777" w:rsidR="001A7C2C" w:rsidRPr="009C5973" w:rsidRDefault="001A7C2C" w:rsidP="001A7C2C">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26678D78"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6DAB092F"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58C530C"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035AE0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06A4D9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92EDC7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5C7FAB36" w14:textId="77777777" w:rsidTr="001A7C2C">
        <w:trPr>
          <w:trHeight w:val="645"/>
        </w:trPr>
        <w:tc>
          <w:tcPr>
            <w:tcW w:w="1951" w:type="dxa"/>
            <w:shd w:val="clear" w:color="000000" w:fill="FBE4D5"/>
            <w:vAlign w:val="center"/>
          </w:tcPr>
          <w:p w14:paraId="2940164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1AA354E6" w14:textId="77777777" w:rsidR="001A7C2C" w:rsidRPr="009C5973"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06FCAA64"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26215F99"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695D3CE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38F77A3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91743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4D23ABDA" w14:textId="77777777" w:rsidTr="001A7C2C">
        <w:trPr>
          <w:trHeight w:val="645"/>
        </w:trPr>
        <w:tc>
          <w:tcPr>
            <w:tcW w:w="1951" w:type="dxa"/>
            <w:shd w:val="clear" w:color="000000" w:fill="FBE4D5"/>
            <w:vAlign w:val="center"/>
          </w:tcPr>
          <w:p w14:paraId="28D81674"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04E21FD5"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71EBF0F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0389061C"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3ABC1EB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5DF405D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7590C00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6FDEDDAE" w:rsidR="001A7C2C" w:rsidRDefault="001A7C2C" w:rsidP="006857BB">
      <w:pPr>
        <w:spacing w:after="0"/>
        <w:rPr>
          <w:rFonts w:ascii="Verdana" w:hAnsi="Verdana" w:cs="Arial"/>
          <w:b/>
          <w:sz w:val="20"/>
          <w:szCs w:val="20"/>
        </w:rPr>
      </w:pPr>
    </w:p>
    <w:p w14:paraId="0383BC63" w14:textId="77777777" w:rsidR="0019622F" w:rsidRPr="00982440" w:rsidRDefault="001A7C2C" w:rsidP="006857BB">
      <w:pPr>
        <w:spacing w:after="0"/>
        <w:rPr>
          <w:rFonts w:ascii="Verdana" w:hAnsi="Verdana" w:cs="Arial"/>
          <w:b/>
          <w:sz w:val="20"/>
          <w:szCs w:val="20"/>
        </w:rPr>
      </w:pPr>
      <w:r>
        <w:rPr>
          <w:rFonts w:ascii="Verdana" w:hAnsi="Verdana" w:cs="Arial"/>
          <w:b/>
          <w:sz w:val="20"/>
          <w:szCs w:val="20"/>
        </w:rPr>
        <w:br w:type="column"/>
      </w:r>
    </w:p>
    <w:p w14:paraId="67E504D1" w14:textId="4509CC24" w:rsidR="0019622F" w:rsidRPr="00982440" w:rsidRDefault="00351ADA" w:rsidP="0019622F">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B274D2" w:rsidRPr="00982440">
          <w:rPr>
            <w:rStyle w:val="af0"/>
            <w:rFonts w:ascii="Verdana" w:hAnsi="Verdana"/>
          </w:rPr>
          <w:t xml:space="preserve">Приложении </w:t>
        </w:r>
      </w:hyperlink>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lastRenderedPageBreak/>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1DAD480C" w:rsidR="00AA424C" w:rsidRDefault="0019622F" w:rsidP="00D704B3">
      <w:pPr>
        <w:pStyle w:val="11"/>
        <w:numPr>
          <w:ilvl w:val="0"/>
          <w:numId w:val="0"/>
        </w:numPr>
        <w:ind w:left="432"/>
        <w:jc w:val="left"/>
        <w:rPr>
          <w:rFonts w:ascii="Verdana" w:hAnsi="Verdana" w:cs="Arial"/>
          <w:bCs w:val="0"/>
          <w:iCs w:val="0"/>
          <w:caps/>
          <w:smallCaps w:val="0"/>
          <w:color w:val="943634"/>
          <w:sz w:val="24"/>
        </w:rPr>
      </w:pPr>
      <w:bookmarkStart w:id="55" w:name="_Приложение_8._Кредиторская"/>
      <w:bookmarkStart w:id="56" w:name="_Toc27400764"/>
      <w:bookmarkEnd w:id="55"/>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6"/>
    </w:p>
    <w:p w14:paraId="6CA39ECD" w14:textId="77777777" w:rsidR="00642229" w:rsidRPr="00FF49DF" w:rsidRDefault="00642229" w:rsidP="00642229">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C3A8E74" w14:textId="3944D34F" w:rsidR="00642229" w:rsidRPr="00F53644" w:rsidRDefault="00642229" w:rsidP="00F53644">
      <w:pPr>
        <w:pStyle w:val="ad"/>
        <w:spacing w:after="0"/>
        <w:ind w:left="0" w:firstLine="567"/>
        <w:jc w:val="both"/>
        <w:rPr>
          <w:b/>
          <w:bCs/>
          <w:iCs/>
          <w:smallCaps/>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6D2B9A7" w14:textId="02202B6C"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исполнения обязательств </w:t>
            </w:r>
            <w:r w:rsidR="009F7EE6" w:rsidRPr="00982440">
              <w:rPr>
                <w:rFonts w:ascii="Verdana" w:eastAsia="Times New Roman" w:hAnsi="Verdana"/>
                <w:bCs/>
                <w:color w:val="000000"/>
                <w:sz w:val="20"/>
                <w:szCs w:val="20"/>
                <w:lang w:eastAsia="ru-RU"/>
              </w:rPr>
              <w:t xml:space="preserve">ПИФ </w:t>
            </w:r>
            <w:r w:rsidR="00934517" w:rsidRPr="00982440">
              <w:rPr>
                <w:rFonts w:ascii="Verdana" w:eastAsia="Times New Roman" w:hAnsi="Verdana"/>
                <w:bCs/>
                <w:color w:val="000000"/>
                <w:sz w:val="20"/>
                <w:szCs w:val="20"/>
                <w:lang w:eastAsia="ru-RU"/>
              </w:rPr>
              <w:t>по договору</w:t>
            </w:r>
            <w:r>
              <w:rPr>
                <w:rFonts w:ascii="Verdana" w:eastAsia="Times New Roman" w:hAnsi="Verdana"/>
                <w:bCs/>
                <w:color w:val="000000"/>
                <w:sz w:val="20"/>
                <w:szCs w:val="20"/>
                <w:lang w:eastAsia="ru-RU"/>
              </w:rPr>
              <w:t>;</w:t>
            </w:r>
          </w:p>
          <w:p w14:paraId="5B1656B4" w14:textId="31B83F44" w:rsidR="00BF1076" w:rsidRPr="00982440" w:rsidRDefault="00BF1076" w:rsidP="00D94BA7">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982440">
              <w:rPr>
                <w:rFonts w:ascii="Verdana" w:eastAsia="Times New Roman" w:hAnsi="Verdana"/>
                <w:bCs/>
                <w:color w:val="000000"/>
                <w:sz w:val="20"/>
                <w:szCs w:val="20"/>
                <w:lang w:eastAsia="ru-RU"/>
              </w:rPr>
              <w:lastRenderedPageBreak/>
              <w:t xml:space="preserve">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4"/>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4DC7AFF2" w:rsidR="00934517" w:rsidRPr="00982440" w:rsidRDefault="00BF1076"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уплате налогов и других обязательных платежей из </w:t>
            </w:r>
            <w:r w:rsidRPr="00982440">
              <w:rPr>
                <w:rFonts w:ascii="Verdana" w:eastAsia="Times New Roman" w:hAnsi="Verdana"/>
                <w:bCs/>
                <w:color w:val="000000"/>
                <w:sz w:val="20"/>
                <w:szCs w:val="20"/>
                <w:lang w:eastAsia="ru-RU"/>
              </w:rPr>
              <w:lastRenderedPageBreak/>
              <w:t>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37D20CA" w14:textId="546C8801"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 </w:t>
            </w:r>
            <w:r w:rsidR="00934517" w:rsidRPr="0098244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82440">
              <w:rPr>
                <w:rFonts w:ascii="Verdana" w:eastAsia="Times New Roman" w:hAnsi="Verdana"/>
                <w:bCs/>
                <w:color w:val="000000"/>
                <w:sz w:val="20"/>
                <w:szCs w:val="20"/>
                <w:lang w:eastAsia="ru-RU"/>
              </w:rPr>
              <w:lastRenderedPageBreak/>
              <w:t>ПИФ согласно банковской выписке</w:t>
            </w:r>
            <w:r>
              <w:rPr>
                <w:rFonts w:ascii="Verdana" w:eastAsia="Times New Roman" w:hAnsi="Verdana"/>
                <w:bCs/>
                <w:color w:val="000000"/>
                <w:sz w:val="20"/>
                <w:szCs w:val="20"/>
                <w:lang w:eastAsia="ru-RU"/>
              </w:rPr>
              <w:t>;</w:t>
            </w:r>
          </w:p>
          <w:p w14:paraId="1459504E"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зачета налога (обязательных платежей) в соответствующей сумме;</w:t>
            </w:r>
          </w:p>
          <w:p w14:paraId="32379665" w14:textId="416A69EC"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7C8FBF82" w14:textId="77777777"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r>
              <w:rPr>
                <w:rFonts w:ascii="Verdana" w:eastAsia="Times New Roman" w:hAnsi="Verdana"/>
                <w:bCs/>
                <w:color w:val="000000"/>
                <w:sz w:val="20"/>
                <w:szCs w:val="20"/>
                <w:lang w:eastAsia="ru-RU"/>
              </w:rPr>
              <w:t>;</w:t>
            </w:r>
          </w:p>
          <w:p w14:paraId="3C41DAE2" w14:textId="7790E300" w:rsidR="00BF1076" w:rsidRPr="00982440"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w:t>
            </w:r>
            <w:r>
              <w:t xml:space="preserve"> </w:t>
            </w:r>
            <w:r w:rsidRPr="00BF1076">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3C3657" w:rsidRPr="00982440" w14:paraId="1A0125C9" w14:textId="77777777" w:rsidTr="00104595">
        <w:tc>
          <w:tcPr>
            <w:tcW w:w="3746" w:type="dxa"/>
            <w:tcBorders>
              <w:bottom w:val="single" w:sz="4" w:space="0" w:color="C00000"/>
            </w:tcBorders>
            <w:shd w:val="clear" w:color="auto" w:fill="auto"/>
            <w:vAlign w:val="center"/>
          </w:tcPr>
          <w:p w14:paraId="6C60D1F2" w14:textId="64F95ABB" w:rsidR="003C3657" w:rsidRPr="00982440" w:rsidRDefault="003C3657" w:rsidP="000C7FA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000A0F88" w:rsidRPr="00982440">
              <w:rPr>
                <w:rFonts w:ascii="Verdana" w:hAnsi="Verdana" w:cs="Verdana"/>
              </w:rPr>
              <w:t xml:space="preserve"> </w:t>
            </w:r>
            <w:r w:rsidR="000A0F88" w:rsidRPr="00982440">
              <w:rPr>
                <w:rFonts w:ascii="Verdana" w:hAnsi="Verdana" w:cs="Verdana"/>
                <w:sz w:val="20"/>
              </w:rPr>
              <w:t>аудиторской организации,</w:t>
            </w:r>
            <w:r w:rsidR="000A0F88"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541D377F" w:rsidR="00B31F46"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D16416">
              <w:rPr>
                <w:rFonts w:ascii="Verdana" w:eastAsia="Times New Roman" w:hAnsi="Verdana"/>
                <w:bCs/>
                <w:color w:val="000000"/>
                <w:sz w:val="20"/>
                <w:szCs w:val="20"/>
                <w:lang w:eastAsia="ru-RU"/>
              </w:rPr>
              <w:t>;</w:t>
            </w:r>
            <w:r w:rsidR="00D16416" w:rsidRPr="00982440">
              <w:rPr>
                <w:rFonts w:ascii="Verdana" w:eastAsia="Times New Roman" w:hAnsi="Verdana"/>
                <w:bCs/>
                <w:color w:val="000000"/>
                <w:sz w:val="20"/>
                <w:szCs w:val="20"/>
                <w:lang w:eastAsia="ru-RU"/>
              </w:rPr>
              <w:t xml:space="preserve">  </w:t>
            </w:r>
          </w:p>
          <w:p w14:paraId="4977CAA6" w14:textId="77777777" w:rsidR="00492A08"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982440">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13A6315A" w14:textId="77777777" w:rsidR="003C3657" w:rsidRPr="00982440" w:rsidRDefault="003C3657"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3E7BDABB"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исполнения обязательств ПИФ по договору;</w:t>
            </w:r>
          </w:p>
          <w:p w14:paraId="69C00483" w14:textId="58C5C5B1" w:rsidR="003C3657"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31918DBD" w14:textId="77777777" w:rsidR="00D16416" w:rsidRPr="001B5ECE" w:rsidRDefault="00D16416" w:rsidP="00D16416">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70643FE0" w14:textId="7089093C" w:rsidR="00D16416" w:rsidRDefault="00D16416" w:rsidP="00AE5F94">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lastRenderedPageBreak/>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4D0FC0CC" w:rsidR="003C3657" w:rsidRPr="00982440" w:rsidRDefault="003C3657" w:rsidP="00AE5F94">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w:t>
            </w:r>
            <w:r w:rsidR="009F3574" w:rsidRPr="00982440">
              <w:rPr>
                <w:rFonts w:ascii="Verdana" w:hAnsi="Verdana"/>
                <w:sz w:val="20"/>
                <w:szCs w:val="20"/>
              </w:rPr>
              <w:t xml:space="preserve"> и расходов, связанных с доверительным управлением,</w:t>
            </w:r>
            <w:r w:rsidRPr="00982440">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982440">
              <w:rPr>
                <w:rFonts w:ascii="Verdana" w:hAnsi="Verdana"/>
                <w:sz w:val="20"/>
                <w:szCs w:val="20"/>
              </w:rPr>
              <w:t>, а также в сумме, не пр</w:t>
            </w:r>
            <w:r w:rsidR="0061216E" w:rsidRPr="00982440">
              <w:rPr>
                <w:rFonts w:ascii="Verdana" w:hAnsi="Verdana"/>
                <w:sz w:val="20"/>
                <w:szCs w:val="20"/>
              </w:rPr>
              <w:t xml:space="preserve">евышающей сформированный резерв на </w:t>
            </w:r>
            <w:r w:rsidR="001F2E30" w:rsidRPr="00982440">
              <w:rPr>
                <w:rFonts w:ascii="Verdana" w:hAnsi="Verdana"/>
                <w:sz w:val="20"/>
                <w:szCs w:val="20"/>
              </w:rPr>
              <w:t>признания</w:t>
            </w:r>
            <w:r w:rsidR="0061216E" w:rsidRPr="00982440">
              <w:rPr>
                <w:rFonts w:ascii="Verdana" w:hAnsi="Verdana"/>
                <w:sz w:val="20"/>
                <w:szCs w:val="20"/>
              </w:rPr>
              <w:t xml:space="preserve"> </w:t>
            </w:r>
            <w:r w:rsidR="001F2E30" w:rsidRPr="00982440">
              <w:rPr>
                <w:rFonts w:ascii="Verdana" w:hAnsi="Verdana"/>
                <w:sz w:val="20"/>
                <w:szCs w:val="20"/>
              </w:rPr>
              <w:t>соответствующего вознаграждения</w:t>
            </w:r>
            <w:r w:rsidR="00680FD0" w:rsidRPr="00982440">
              <w:rPr>
                <w:rFonts w:ascii="Verdana" w:hAnsi="Verdana"/>
                <w:sz w:val="20"/>
                <w:szCs w:val="20"/>
              </w:rPr>
              <w:t xml:space="preserve"> (в </w:t>
            </w:r>
            <w:r w:rsidR="00680FD0" w:rsidRPr="00982440">
              <w:rPr>
                <w:rFonts w:ascii="Verdana" w:hAnsi="Verdana"/>
                <w:sz w:val="20"/>
                <w:szCs w:val="20"/>
              </w:rPr>
              <w:lastRenderedPageBreak/>
              <w:t>случае формирования такого резерва)</w:t>
            </w:r>
          </w:p>
          <w:p w14:paraId="124459B5" w14:textId="77777777" w:rsidR="00371FE4" w:rsidRPr="00982440" w:rsidRDefault="00371FE4" w:rsidP="00AE5F94">
            <w:pPr>
              <w:pStyle w:val="ad"/>
              <w:spacing w:after="0" w:line="240" w:lineRule="auto"/>
              <w:ind w:left="0"/>
              <w:jc w:val="both"/>
              <w:rPr>
                <w:rFonts w:ascii="Verdana" w:hAnsi="Verdana"/>
                <w:sz w:val="20"/>
                <w:szCs w:val="20"/>
              </w:rPr>
            </w:pPr>
          </w:p>
          <w:p w14:paraId="4E673D1B" w14:textId="77777777" w:rsidR="00371FE4" w:rsidRPr="00982440" w:rsidRDefault="00371FE4" w:rsidP="00AE5F94">
            <w:pPr>
              <w:pStyle w:val="ad"/>
              <w:spacing w:after="0" w:line="240" w:lineRule="auto"/>
              <w:ind w:left="0"/>
              <w:jc w:val="both"/>
              <w:rPr>
                <w:rFonts w:ascii="Verdana" w:hAnsi="Verdana"/>
                <w:sz w:val="20"/>
                <w:szCs w:val="20"/>
              </w:rPr>
            </w:pPr>
            <w:r w:rsidRPr="0098244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542B75" w:rsidRPr="00982440" w:rsidRDefault="00542B75" w:rsidP="00AE5F94">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762789" w:rsidRPr="00982440" w14:paraId="62FF3E20" w14:textId="77777777" w:rsidTr="00104595">
        <w:trPr>
          <w:trHeight w:val="1549"/>
        </w:trPr>
        <w:tc>
          <w:tcPr>
            <w:tcW w:w="3746" w:type="dxa"/>
            <w:shd w:val="clear" w:color="auto" w:fill="auto"/>
            <w:vAlign w:val="center"/>
          </w:tcPr>
          <w:p w14:paraId="0A5C9389"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762789" w:rsidRPr="00982440" w:rsidRDefault="00762789" w:rsidP="0095738B">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762789" w:rsidRPr="00982440" w:rsidRDefault="00762789" w:rsidP="00083BE5">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w:hyperlink w:anchor="_Приложение_21._Права" w:history="1">
              <w:r w:rsidRPr="00982440">
                <w:rPr>
                  <w:rStyle w:val="af0"/>
                  <w:rFonts w:ascii="Verdana" w:hAnsi="Verdana"/>
                  <w:sz w:val="20"/>
                  <w:szCs w:val="20"/>
                </w:rPr>
                <w:t xml:space="preserve">Приложением </w:t>
              </w:r>
              <w:r w:rsidR="00F85762" w:rsidRPr="00982440">
                <w:rPr>
                  <w:rStyle w:val="af0"/>
                  <w:rFonts w:ascii="Verdana" w:hAnsi="Verdana"/>
                  <w:sz w:val="20"/>
                  <w:szCs w:val="20"/>
                </w:rPr>
                <w:t>2</w:t>
              </w:r>
              <w:r w:rsidR="00083BE5" w:rsidRPr="00982440">
                <w:rPr>
                  <w:rStyle w:val="af0"/>
                  <w:rFonts w:ascii="Verdana" w:hAnsi="Verdana"/>
                  <w:sz w:val="20"/>
                  <w:szCs w:val="20"/>
                </w:rPr>
                <w:t>1</w:t>
              </w:r>
            </w:hyperlink>
            <w:r w:rsidRPr="00982440">
              <w:rPr>
                <w:rFonts w:ascii="Verdana" w:hAnsi="Verdana"/>
                <w:sz w:val="20"/>
                <w:szCs w:val="20"/>
              </w:rPr>
              <w:t>.</w:t>
            </w:r>
          </w:p>
        </w:tc>
      </w:tr>
      <w:tr w:rsidR="00BF1076" w:rsidRPr="00982440" w14:paraId="5B3C0626" w14:textId="77777777" w:rsidTr="00104595">
        <w:trPr>
          <w:trHeight w:val="1549"/>
        </w:trPr>
        <w:tc>
          <w:tcPr>
            <w:tcW w:w="3746" w:type="dxa"/>
            <w:shd w:val="clear" w:color="auto" w:fill="auto"/>
            <w:vAlign w:val="center"/>
          </w:tcPr>
          <w:p w14:paraId="7DC0EE98" w14:textId="4A49D8EE"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535E5AE2" w14:textId="77777777" w:rsidR="00BF1076" w:rsidRPr="00BF2CB6" w:rsidRDefault="00BF1076" w:rsidP="00BF1076">
            <w:pPr>
              <w:pStyle w:val="ad"/>
              <w:numPr>
                <w:ilvl w:val="0"/>
                <w:numId w:val="11"/>
              </w:numPr>
              <w:spacing w:after="0" w:line="240" w:lineRule="auto"/>
              <w:jc w:val="both"/>
              <w:rPr>
                <w:rFonts w:ascii="Verdana" w:eastAsia="Times New Roman" w:hAnsi="Verdana"/>
                <w:bCs/>
                <w:color w:val="000000"/>
                <w:sz w:val="20"/>
                <w:szCs w:val="20"/>
                <w:lang w:eastAsia="ru-RU"/>
              </w:rPr>
            </w:pPr>
            <w:r w:rsidRPr="00BF2CB6">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BF2CB6">
                <w:rPr>
                  <w:rStyle w:val="af0"/>
                  <w:rFonts w:ascii="Verdana" w:hAnsi="Verdana"/>
                  <w:sz w:val="20"/>
                  <w:szCs w:val="20"/>
                </w:rPr>
                <w:t>Приложением 34</w:t>
              </w:r>
            </w:hyperlink>
            <w:r w:rsidRPr="00BF2CB6">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5D17D9B" w14:textId="77777777" w:rsidR="00BF1076" w:rsidRPr="00BF2CB6" w:rsidRDefault="00BF1076" w:rsidP="00BF1076">
            <w:pPr>
              <w:pStyle w:val="ad"/>
              <w:numPr>
                <w:ilvl w:val="0"/>
                <w:numId w:val="11"/>
              </w:num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BF2CB6">
              <w:rPr>
                <w:rFonts w:ascii="Verdana" w:hAnsi="Verdana"/>
                <w:sz w:val="20"/>
                <w:szCs w:val="20"/>
              </w:rPr>
              <w:t>–</w:t>
            </w:r>
            <w:r w:rsidRPr="00BF2CB6">
              <w:rPr>
                <w:rFonts w:ascii="Verdana" w:eastAsia="Times New Roman" w:hAnsi="Verdana"/>
                <w:bCs/>
                <w:color w:val="000000"/>
                <w:sz w:val="20"/>
                <w:szCs w:val="20"/>
                <w:lang w:eastAsia="ru-RU"/>
              </w:rPr>
              <w:t xml:space="preserve"> в дату заключения соответствующей сделки.</w:t>
            </w:r>
          </w:p>
          <w:p w14:paraId="6D8E2D4F" w14:textId="77777777" w:rsidR="00BF1076" w:rsidRPr="00982440" w:rsidRDefault="00BF1076" w:rsidP="00F53644">
            <w:pPr>
              <w:pStyle w:val="ad"/>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139101AE" w14:textId="77777777" w:rsidR="00BF1076" w:rsidRPr="00BF2CB6" w:rsidRDefault="00BF1076" w:rsidP="00BF1076">
            <w:pPr>
              <w:pStyle w:val="ad"/>
              <w:numPr>
                <w:ilvl w:val="0"/>
                <w:numId w:val="165"/>
              </w:numPr>
              <w:spacing w:after="0" w:line="240" w:lineRule="auto"/>
              <w:ind w:left="301" w:hanging="301"/>
              <w:jc w:val="both"/>
              <w:rPr>
                <w:rFonts w:ascii="Verdana" w:hAnsi="Verdana"/>
                <w:sz w:val="20"/>
                <w:szCs w:val="20"/>
              </w:rPr>
            </w:pPr>
            <w:r w:rsidRPr="00BF2CB6">
              <w:rPr>
                <w:rFonts w:ascii="Verdana" w:hAnsi="Verdana"/>
                <w:sz w:val="20"/>
                <w:szCs w:val="20"/>
              </w:rPr>
              <w:t>в дату исполнения обязательств по оплате премии;</w:t>
            </w:r>
          </w:p>
          <w:p w14:paraId="3CFA3E96"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ликвидации контрагента согласно выписке из ЕГРЮЛ;</w:t>
            </w:r>
          </w:p>
          <w:p w14:paraId="673FDA2E"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7A200D0"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3D05E6D5"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026D3141" w14:textId="77777777" w:rsidR="00BF1076" w:rsidRPr="00982440" w:rsidRDefault="00BF1076" w:rsidP="00BF1076">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5FB417DF" w14:textId="77777777" w:rsidR="00BF1076" w:rsidRPr="008C0B67" w:rsidRDefault="00BF1076" w:rsidP="00BF1076">
            <w:pPr>
              <w:pStyle w:val="ad"/>
              <w:spacing w:after="0" w:line="240" w:lineRule="auto"/>
              <w:ind w:left="0"/>
              <w:jc w:val="both"/>
              <w:rPr>
                <w:rFonts w:ascii="Verdana" w:hAnsi="Verdana"/>
                <w:sz w:val="20"/>
                <w:szCs w:val="20"/>
              </w:rPr>
            </w:pPr>
            <w:r w:rsidRPr="00BF2CB6">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32074057" w14:textId="77777777" w:rsidR="00BF1076" w:rsidRPr="00982440" w:rsidRDefault="00BF1076" w:rsidP="00BF1076">
            <w:pPr>
              <w:pStyle w:val="ad"/>
              <w:spacing w:after="0" w:line="240" w:lineRule="auto"/>
              <w:ind w:left="0"/>
              <w:jc w:val="both"/>
              <w:rPr>
                <w:rFonts w:ascii="Verdana" w:hAnsi="Verdana"/>
                <w:sz w:val="20"/>
                <w:szCs w:val="20"/>
              </w:rPr>
            </w:pP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6478E101" w14:textId="77777777" w:rsidR="00C40786" w:rsidRDefault="00C40786" w:rsidP="00C40786">
      <w:pPr>
        <w:jc w:val="both"/>
        <w:rPr>
          <w:rFonts w:ascii="Verdana" w:hAnsi="Verdana"/>
        </w:rPr>
      </w:pPr>
    </w:p>
    <w:p w14:paraId="5DD31A0D" w14:textId="77777777" w:rsidR="00BF1076" w:rsidRPr="00BF1076" w:rsidRDefault="00BF1076" w:rsidP="00F53644">
      <w:pPr>
        <w:rPr>
          <w:rFonts w:ascii="Verdana" w:hAnsi="Verdana"/>
        </w:rPr>
      </w:pPr>
    </w:p>
    <w:p w14:paraId="0F316FAA" w14:textId="77777777" w:rsidR="00BF1076" w:rsidRPr="00BF1076" w:rsidRDefault="00BF1076" w:rsidP="00F53644">
      <w:pPr>
        <w:rPr>
          <w:rFonts w:ascii="Verdana" w:hAnsi="Verdana"/>
        </w:rPr>
      </w:pPr>
    </w:p>
    <w:p w14:paraId="630E90D1" w14:textId="77777777" w:rsidR="00BF1076" w:rsidRPr="00BF1076" w:rsidRDefault="00BF1076" w:rsidP="00F53644">
      <w:pPr>
        <w:rPr>
          <w:rFonts w:ascii="Verdana" w:hAnsi="Verdana"/>
        </w:rPr>
      </w:pPr>
    </w:p>
    <w:p w14:paraId="0264BCB4" w14:textId="77777777" w:rsidR="00BF1076" w:rsidRPr="00BF1076" w:rsidRDefault="00BF1076" w:rsidP="00F53644">
      <w:pPr>
        <w:rPr>
          <w:rFonts w:ascii="Verdana" w:hAnsi="Verdana"/>
        </w:rPr>
      </w:pPr>
    </w:p>
    <w:p w14:paraId="5EAFFD95" w14:textId="77777777" w:rsidR="00BF1076" w:rsidRPr="00BF1076" w:rsidRDefault="00BF1076" w:rsidP="00F53644">
      <w:pPr>
        <w:rPr>
          <w:rFonts w:ascii="Verdana" w:hAnsi="Verdana"/>
        </w:rPr>
      </w:pPr>
    </w:p>
    <w:p w14:paraId="3A24E82E" w14:textId="77777777" w:rsidR="00BF1076" w:rsidRPr="00BF1076" w:rsidRDefault="00BF1076" w:rsidP="00F53644">
      <w:pPr>
        <w:rPr>
          <w:rFonts w:ascii="Verdana" w:hAnsi="Verdana"/>
        </w:rPr>
      </w:pPr>
    </w:p>
    <w:p w14:paraId="5A320A05" w14:textId="77777777" w:rsidR="00BF1076" w:rsidRPr="00BF1076" w:rsidRDefault="00BF1076" w:rsidP="00F53644">
      <w:pPr>
        <w:rPr>
          <w:rFonts w:ascii="Verdana" w:hAnsi="Verdana"/>
        </w:rPr>
      </w:pPr>
    </w:p>
    <w:p w14:paraId="2D52E3E0" w14:textId="77777777" w:rsidR="00BF1076" w:rsidRPr="00BF1076" w:rsidRDefault="00BF1076" w:rsidP="00F53644">
      <w:pPr>
        <w:rPr>
          <w:rFonts w:ascii="Verdana" w:hAnsi="Verdana"/>
        </w:rPr>
      </w:pPr>
    </w:p>
    <w:p w14:paraId="027C754C" w14:textId="77777777" w:rsidR="00BF1076" w:rsidRPr="00BF1076" w:rsidRDefault="00BF1076" w:rsidP="00F53644">
      <w:pPr>
        <w:rPr>
          <w:rFonts w:ascii="Verdana" w:hAnsi="Verdana"/>
        </w:rPr>
      </w:pPr>
    </w:p>
    <w:p w14:paraId="25596C6E" w14:textId="77777777" w:rsidR="00BF1076" w:rsidRPr="00BF1076" w:rsidRDefault="00BF1076" w:rsidP="00F53644">
      <w:pPr>
        <w:rPr>
          <w:rFonts w:ascii="Verdana" w:hAnsi="Verdana"/>
        </w:rPr>
      </w:pPr>
    </w:p>
    <w:p w14:paraId="387D9883" w14:textId="77777777" w:rsidR="00BF1076" w:rsidRPr="00BF1076" w:rsidRDefault="00BF1076" w:rsidP="00F53644">
      <w:pPr>
        <w:rPr>
          <w:rFonts w:ascii="Verdana" w:hAnsi="Verdana"/>
        </w:rPr>
      </w:pPr>
    </w:p>
    <w:p w14:paraId="424B684A" w14:textId="77777777" w:rsidR="00BF1076" w:rsidRPr="00BF1076" w:rsidRDefault="00BF1076" w:rsidP="00F53644">
      <w:pPr>
        <w:rPr>
          <w:rFonts w:ascii="Verdana" w:hAnsi="Verdana"/>
        </w:rPr>
      </w:pPr>
    </w:p>
    <w:p w14:paraId="53490DED" w14:textId="77777777" w:rsidR="00BF1076" w:rsidRPr="00BF1076" w:rsidRDefault="00BF1076" w:rsidP="00F53644">
      <w:pPr>
        <w:rPr>
          <w:rFonts w:ascii="Verdana" w:hAnsi="Verdana"/>
        </w:rPr>
      </w:pPr>
    </w:p>
    <w:p w14:paraId="32E32010" w14:textId="77777777" w:rsidR="00BF1076" w:rsidRDefault="00BF1076" w:rsidP="00BF1076">
      <w:pPr>
        <w:rPr>
          <w:rFonts w:ascii="Verdana" w:hAnsi="Verdana"/>
        </w:rPr>
      </w:pPr>
    </w:p>
    <w:p w14:paraId="0EEB894D" w14:textId="77777777" w:rsidR="00BF1076" w:rsidRDefault="00BF1076" w:rsidP="00BF1076">
      <w:pPr>
        <w:jc w:val="both"/>
        <w:rPr>
          <w:rFonts w:ascii="Verdana" w:hAnsi="Verdana"/>
        </w:rPr>
      </w:pPr>
      <w:r>
        <w:rPr>
          <w:rFonts w:ascii="Verdana" w:hAnsi="Verdana"/>
        </w:rPr>
        <w:tab/>
      </w:r>
    </w:p>
    <w:p w14:paraId="7CFF01B2" w14:textId="77777777" w:rsidR="00BF1076" w:rsidRPr="002A1407" w:rsidRDefault="00BF1076" w:rsidP="00BF1076">
      <w:pPr>
        <w:ind w:firstLine="567"/>
        <w:jc w:val="center"/>
        <w:rPr>
          <w:rFonts w:ascii="Verdana" w:hAnsi="Verdana"/>
          <w:b/>
          <w:bCs/>
          <w:color w:val="C00000"/>
        </w:rPr>
      </w:pPr>
      <w:r w:rsidRPr="002A1407">
        <w:rPr>
          <w:rFonts w:ascii="Verdana" w:hAnsi="Verdana"/>
          <w:b/>
          <w:bCs/>
          <w:color w:val="C00000"/>
        </w:rPr>
        <w:lastRenderedPageBreak/>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5DF108BE" w14:textId="77777777" w:rsidR="00BF1076" w:rsidRPr="002009CA" w:rsidRDefault="00BF1076" w:rsidP="00BF1076">
      <w:pPr>
        <w:autoSpaceDE w:val="0"/>
        <w:autoSpaceDN w:val="0"/>
        <w:adjustRightInd w:val="0"/>
        <w:spacing w:after="0"/>
        <w:jc w:val="both"/>
        <w:rPr>
          <w:rFonts w:ascii="Verdana" w:hAnsi="Verdana"/>
        </w:rPr>
      </w:pPr>
    </w:p>
    <w:p w14:paraId="02E93D44" w14:textId="77777777" w:rsidR="00BF1076" w:rsidRDefault="00BF1076" w:rsidP="00BF1076">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48DFFDD1" w14:textId="77777777" w:rsidR="00BF1076" w:rsidRDefault="00BF1076" w:rsidP="00BF1076">
      <w:pPr>
        <w:jc w:val="both"/>
        <w:rPr>
          <w:rFonts w:ascii="Verdana" w:hAnsi="Verdana"/>
        </w:rPr>
      </w:pPr>
      <w:r w:rsidRPr="00BF2CB6">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756BDC94" w14:textId="541929E5" w:rsidR="00BF1076" w:rsidRDefault="00BF1076" w:rsidP="00F53644">
      <w:pPr>
        <w:tabs>
          <w:tab w:val="left" w:pos="1020"/>
        </w:tabs>
        <w:rPr>
          <w:rFonts w:ascii="Verdana" w:hAnsi="Verdana"/>
        </w:rPr>
      </w:pPr>
    </w:p>
    <w:p w14:paraId="4FDC67D6" w14:textId="0FD6EB24" w:rsidR="00BF1076" w:rsidRPr="00BF1076" w:rsidRDefault="00BF1076" w:rsidP="00F53644">
      <w:pPr>
        <w:tabs>
          <w:tab w:val="left" w:pos="1020"/>
        </w:tabs>
        <w:rPr>
          <w:rFonts w:ascii="Verdana" w:hAnsi="Verdana"/>
        </w:rPr>
        <w:sectPr w:rsidR="00BF1076" w:rsidRPr="00BF1076" w:rsidSect="008A0890">
          <w:pgSz w:w="15840" w:h="12240" w:orient="landscape"/>
          <w:pgMar w:top="1276" w:right="474" w:bottom="851" w:left="993" w:header="720" w:footer="720" w:gutter="0"/>
          <w:cols w:space="720"/>
          <w:noEndnote/>
          <w:docGrid w:linePitch="299"/>
        </w:sectPr>
      </w:pPr>
      <w:r>
        <w:rPr>
          <w:rFonts w:ascii="Verdana" w:hAnsi="Verdana"/>
        </w:rPr>
        <w:tab/>
      </w:r>
    </w:p>
    <w:p w14:paraId="62820DF5" w14:textId="77777777" w:rsidR="00765B94" w:rsidRPr="00982440" w:rsidRDefault="00765B94" w:rsidP="00765B94">
      <w:pPr>
        <w:pStyle w:val="11"/>
        <w:numPr>
          <w:ilvl w:val="0"/>
          <w:numId w:val="0"/>
        </w:numPr>
        <w:ind w:left="432"/>
        <w:jc w:val="left"/>
        <w:rPr>
          <w:rFonts w:ascii="Verdana" w:hAnsi="Verdana" w:cs="Arial"/>
          <w:b w:val="0"/>
          <w:bCs w:val="0"/>
          <w:iCs w:val="0"/>
          <w:caps/>
          <w:smallCaps w:val="0"/>
          <w:color w:val="943634"/>
          <w:sz w:val="24"/>
        </w:rPr>
      </w:pPr>
      <w:bookmarkStart w:id="57" w:name="_Toc27400765"/>
      <w:r w:rsidRPr="00982440">
        <w:rPr>
          <w:rFonts w:ascii="Verdana" w:hAnsi="Verdana" w:cs="Arial"/>
          <w:b w:val="0"/>
          <w:bCs w:val="0"/>
          <w:iCs w:val="0"/>
          <w:caps/>
          <w:smallCaps w:val="0"/>
          <w:color w:val="943634"/>
          <w:sz w:val="24"/>
        </w:rPr>
        <w:lastRenderedPageBreak/>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765B94" w:rsidRPr="00982440" w14:paraId="2AAB1F1B" w14:textId="77777777" w:rsidTr="00F5364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104F9C6F" w14:textId="77777777" w:rsidR="00BF1076" w:rsidRPr="0046329E" w:rsidRDefault="00765B94" w:rsidP="00BF1076">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эскроу, открытых на управляющую компанию Д.У. ПИФ</w:t>
            </w:r>
            <w:r w:rsidR="00BF1076" w:rsidRPr="0046329E">
              <w:rPr>
                <w:rFonts w:ascii="Verdana" w:hAnsi="Verdana"/>
                <w:color w:val="000000"/>
                <w:sz w:val="20"/>
                <w:szCs w:val="20"/>
                <w:lang w:eastAsia="ru-RU"/>
              </w:rPr>
              <w:t>;</w:t>
            </w:r>
          </w:p>
          <w:p w14:paraId="22BF945B" w14:textId="59310B3D" w:rsidR="00765B94" w:rsidRPr="00982440" w:rsidRDefault="00BF1076" w:rsidP="00BF1076">
            <w:pPr>
              <w:spacing w:after="0" w:line="240" w:lineRule="auto"/>
              <w:rPr>
                <w:rFonts w:ascii="Verdana" w:eastAsia="Times New Roman" w:hAnsi="Verdana"/>
                <w:iCs/>
                <w:sz w:val="20"/>
                <w:szCs w:val="20"/>
                <w:lang w:eastAsia="ru-RU"/>
              </w:rPr>
            </w:pPr>
            <w:bookmarkStart w:id="58" w:name="счета_НКЦ"/>
            <w:r w:rsidRPr="00BF2CB6">
              <w:rPr>
                <w:rFonts w:ascii="Verdana" w:eastAsia="Times New Roman" w:hAnsi="Verdana"/>
                <w:bCs/>
                <w:color w:val="000000"/>
                <w:sz w:val="20"/>
                <w:szCs w:val="20"/>
                <w:lang w:eastAsia="ru-RU"/>
              </w:rPr>
              <w:t xml:space="preserve">Денежные </w:t>
            </w:r>
            <w:bookmarkEnd w:id="58"/>
            <w:r w:rsidRPr="00BF2CB6">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F5364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F5D32B5" w14:textId="77777777" w:rsidR="00BF1076" w:rsidRPr="00F53644" w:rsidRDefault="00765B94"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28109A69" w14:textId="42458070" w:rsidR="00BF1076" w:rsidRPr="00F53644" w:rsidRDefault="00BF1076"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F53644">
            <w:pPr>
              <w:spacing w:after="0" w:line="240" w:lineRule="auto"/>
              <w:rPr>
                <w:rFonts w:ascii="Verdana" w:eastAsia="Times New Roman" w:hAnsi="Verdana"/>
                <w:bCs/>
                <w:color w:val="000000"/>
                <w:sz w:val="20"/>
                <w:szCs w:val="20"/>
                <w:lang w:eastAsia="ru-RU"/>
              </w:rPr>
            </w:pPr>
            <w:r w:rsidRPr="00F53644">
              <w:rPr>
                <w:rFonts w:ascii="Verdana" w:hAnsi="Verdana"/>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w:t>
            </w:r>
            <w:r w:rsidRPr="00982440">
              <w:rPr>
                <w:rFonts w:ascii="Verdana" w:hAnsi="Verdana"/>
                <w:color w:val="000000"/>
                <w:sz w:val="20"/>
                <w:szCs w:val="20"/>
                <w:lang w:eastAsia="ru-RU"/>
              </w:rPr>
              <w:t xml:space="preserve">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F5364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FC30E2F" w14:textId="77777777" w:rsidR="00ED4708" w:rsidRPr="00982440" w:rsidRDefault="00ED4708" w:rsidP="00ED4708">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Pr="0094671F">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F5364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01CC4CA1" w14:textId="012FBA01"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и счете эскроу, открытых на управляющую компанию Д.У. ПИФ</w:t>
            </w:r>
            <w:r w:rsidR="001F4644" w:rsidRPr="00BF2CB6">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001F4644" w:rsidRPr="0046329E">
              <w:rPr>
                <w:rFonts w:ascii="Verdana" w:hAnsi="Verdana"/>
                <w:color w:val="000000"/>
                <w:sz w:val="20"/>
                <w:szCs w:val="20"/>
                <w:lang w:eastAsia="ru-RU"/>
              </w:rPr>
              <w:t xml:space="preserve"> определяется в сумме остатка на </w:t>
            </w:r>
            <w:r w:rsidR="001F4644" w:rsidRPr="00BF2CB6">
              <w:rPr>
                <w:rFonts w:ascii="Verdana" w:eastAsia="Times New Roman" w:hAnsi="Verdana"/>
                <w:bCs/>
                <w:color w:val="000000"/>
                <w:sz w:val="20"/>
                <w:szCs w:val="20"/>
                <w:lang w:eastAsia="ru-RU"/>
              </w:rPr>
              <w:t>соответствующих</w:t>
            </w:r>
            <w:r w:rsidR="001F4644" w:rsidRPr="0046329E">
              <w:rPr>
                <w:rFonts w:ascii="Verdana" w:eastAsia="Times New Roman" w:hAnsi="Verdana"/>
                <w:bCs/>
                <w:color w:val="000000"/>
                <w:sz w:val="20"/>
                <w:szCs w:val="20"/>
                <w:lang w:eastAsia="ru-RU"/>
              </w:rPr>
              <w:t xml:space="preserve"> </w:t>
            </w:r>
            <w:r w:rsidRPr="00982440">
              <w:rPr>
                <w:rFonts w:ascii="Verdana" w:hAnsi="Verdana"/>
                <w:color w:val="000000"/>
                <w:sz w:val="20"/>
                <w:szCs w:val="20"/>
                <w:lang w:eastAsia="ru-RU"/>
              </w:rPr>
              <w:t xml:space="preserve"> 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w:hyperlink w:anchor="_Приложение_6._Метод" w:history="1">
              <w:r w:rsidRPr="00982440">
                <w:rPr>
                  <w:rStyle w:val="af0"/>
                  <w:rFonts w:ascii="Verdana" w:hAnsi="Verdana"/>
                  <w:sz w:val="20"/>
                  <w:szCs w:val="20"/>
                </w:rPr>
                <w:t xml:space="preserve">Приложение </w:t>
              </w:r>
            </w:hyperlink>
            <w:r w:rsidRPr="00982440">
              <w:rPr>
                <w:rStyle w:val="af0"/>
                <w:rFonts w:ascii="Verdana" w:hAnsi="Verdana"/>
                <w:sz w:val="20"/>
                <w:szCs w:val="20"/>
              </w:rPr>
              <w:t>5</w:t>
            </w:r>
            <w:r w:rsidRPr="00982440">
              <w:rPr>
                <w:rFonts w:ascii="Verdana" w:hAnsi="Verdana"/>
                <w:bCs/>
                <w:color w:val="000000"/>
                <w:sz w:val="20"/>
                <w:szCs w:val="20"/>
              </w:rPr>
              <w:t>).</w:t>
            </w:r>
          </w:p>
          <w:p w14:paraId="4EA8DEF7" w14:textId="77777777" w:rsidR="00765B94" w:rsidRPr="00982440" w:rsidRDefault="00765B94" w:rsidP="00BF6F95">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F5364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982440">
                <w:rPr>
                  <w:rStyle w:val="af0"/>
                  <w:rFonts w:ascii="Verdana" w:eastAsia="Times New Roman" w:hAnsi="Verdana"/>
                  <w:bCs/>
                  <w:sz w:val="20"/>
                  <w:szCs w:val="20"/>
                  <w:lang w:eastAsia="ru-RU"/>
                </w:rPr>
                <w:t xml:space="preserve">Приложении </w:t>
              </w:r>
            </w:hyperlink>
            <w:r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57"/>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00DD62AA" w14:textId="4C7E74B1" w:rsidR="00E614F4" w:rsidRPr="00982440" w:rsidRDefault="002F3ED6" w:rsidP="0002426A">
      <w:pPr>
        <w:pStyle w:val="11"/>
        <w:numPr>
          <w:ilvl w:val="0"/>
          <w:numId w:val="0"/>
        </w:numPr>
        <w:jc w:val="both"/>
        <w:rPr>
          <w:rFonts w:ascii="Verdana" w:hAnsi="Verdana" w:cs="Arial"/>
          <w:b w:val="0"/>
          <w:bCs w:val="0"/>
          <w:iCs w:val="0"/>
          <w:caps/>
          <w:smallCaps w:val="0"/>
          <w:color w:val="943634"/>
          <w:sz w:val="24"/>
        </w:rPr>
      </w:pPr>
      <w:bookmarkStart w:id="59" w:name="_Приложение_10._Депозиты"/>
      <w:bookmarkStart w:id="60" w:name="_Приложение_9._Депозиты"/>
      <w:bookmarkStart w:id="61" w:name="_Toc27400766"/>
      <w:bookmarkEnd w:id="59"/>
      <w:bookmarkEnd w:id="60"/>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1"/>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lastRenderedPageBreak/>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w:hyperlink w:anchor="_Приложение_5._Метод" w:history="1">
              <w:r w:rsidR="008D3F03" w:rsidRPr="00982440">
                <w:rPr>
                  <w:rStyle w:val="af0"/>
                  <w:rFonts w:ascii="Verdana" w:eastAsia="Times New Roman" w:hAnsi="Verdana"/>
                  <w:bCs/>
                  <w:sz w:val="20"/>
                  <w:szCs w:val="20"/>
                  <w:lang w:eastAsia="ru-RU"/>
                </w:rPr>
                <w:t xml:space="preserve">Приложении </w:t>
              </w:r>
            </w:hyperlink>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w:hyperlink w:anchor="_Приложение_5._Метод" w:history="1">
              <w:r w:rsidR="00990A52" w:rsidRPr="00982440">
                <w:rPr>
                  <w:rStyle w:val="af0"/>
                  <w:rFonts w:ascii="Verdana" w:hAnsi="Verdana"/>
                  <w:sz w:val="20"/>
                  <w:szCs w:val="20"/>
                </w:rPr>
                <w:t xml:space="preserve">Приложение </w:t>
              </w:r>
            </w:hyperlink>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w:hyperlink w:anchor="_Приложение_6._Метод" w:history="1">
              <w:r w:rsidRPr="00982440">
                <w:rPr>
                  <w:rStyle w:val="af0"/>
                  <w:rFonts w:ascii="Verdana" w:eastAsia="Calibri" w:hAnsi="Verdana"/>
                  <w:b w:val="0"/>
                  <w:i w:val="0"/>
                  <w:sz w:val="20"/>
                  <w:szCs w:val="20"/>
                  <w:lang w:eastAsia="en-US"/>
                </w:rPr>
                <w:t xml:space="preserve">Приложение </w:t>
              </w:r>
            </w:hyperlink>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3DF54BC3" w14:textId="4293CF73" w:rsidR="00851E74"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2" w:name="_Toc27400767"/>
      <w:r w:rsidRPr="00982440">
        <w:rPr>
          <w:rFonts w:ascii="Verdana" w:hAnsi="Verdana" w:cs="Arial"/>
          <w:b w:val="0"/>
          <w:bCs w:val="0"/>
          <w:iCs w:val="0"/>
          <w:caps/>
          <w:smallCaps w:val="0"/>
          <w:color w:val="943634"/>
          <w:sz w:val="24"/>
        </w:rPr>
        <w:lastRenderedPageBreak/>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2"/>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w:hyperlink w:anchor="_Приложение_331._Договор" w:history="1">
              <w:r w:rsidR="00F24C33" w:rsidRPr="00982440">
                <w:rPr>
                  <w:rStyle w:val="af0"/>
                  <w:rFonts w:ascii="Verdana" w:eastAsia="Times New Roman" w:hAnsi="Verdana"/>
                  <w:bCs/>
                  <w:sz w:val="20"/>
                  <w:szCs w:val="20"/>
                  <w:lang w:eastAsia="ru-RU"/>
                </w:rPr>
                <w:t>Приложение 3</w:t>
              </w:r>
            </w:hyperlink>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w:hyperlink w:anchor="_Приложение_3._Модели" w:history="1">
              <w:r w:rsidR="00511294"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 xml:space="preserve">В случае фактической передачи (уступки) всех имущественных и </w:t>
            </w:r>
            <w:r w:rsidRPr="001A0B94">
              <w:rPr>
                <w:rFonts w:ascii="Verdana" w:eastAsia="Times New Roman" w:hAnsi="Verdana"/>
                <w:bCs/>
                <w:color w:val="000000"/>
                <w:sz w:val="20"/>
                <w:szCs w:val="20"/>
                <w:lang w:eastAsia="ru-RU"/>
              </w:rPr>
              <w:lastRenderedPageBreak/>
              <w:t>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lastRenderedPageBreak/>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48123A"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7E7770AC" w14:textId="77777777" w:rsidR="008D52BF" w:rsidRPr="00982440" w:rsidRDefault="008D52BF" w:rsidP="00851E74">
      <w:pPr>
        <w:pStyle w:val="ad"/>
        <w:spacing w:line="360" w:lineRule="auto"/>
        <w:ind w:left="0" w:firstLine="720"/>
        <w:jc w:val="both"/>
        <w:rPr>
          <w:rFonts w:ascii="Verdana" w:hAnsi="Verdana"/>
        </w:rPr>
      </w:pPr>
    </w:p>
    <w:p w14:paraId="472A84B3" w14:textId="77777777" w:rsidR="00BD35C8" w:rsidRPr="00982440" w:rsidRDefault="00BD35C8" w:rsidP="00851E74">
      <w:pPr>
        <w:pStyle w:val="ad"/>
        <w:spacing w:line="360" w:lineRule="auto"/>
        <w:ind w:left="0" w:firstLine="720"/>
        <w:jc w:val="both"/>
        <w:rPr>
          <w:rFonts w:ascii="Verdana" w:hAnsi="Verdana"/>
        </w:rPr>
      </w:pPr>
    </w:p>
    <w:p w14:paraId="45319793" w14:textId="77777777" w:rsidR="00BD35C8" w:rsidRPr="00982440" w:rsidRDefault="00BD35C8" w:rsidP="00851E74">
      <w:pPr>
        <w:pStyle w:val="ad"/>
        <w:spacing w:line="360" w:lineRule="auto"/>
        <w:ind w:left="0" w:firstLine="720"/>
        <w:jc w:val="both"/>
        <w:rPr>
          <w:rFonts w:ascii="Verdana" w:hAnsi="Verdana"/>
        </w:rPr>
      </w:pPr>
    </w:p>
    <w:p w14:paraId="1A90C65C" w14:textId="77777777" w:rsidR="00BD35C8" w:rsidRPr="00982440" w:rsidRDefault="00BD35C8" w:rsidP="00851E74">
      <w:pPr>
        <w:pStyle w:val="ad"/>
        <w:spacing w:line="360" w:lineRule="auto"/>
        <w:ind w:left="0" w:firstLine="720"/>
        <w:jc w:val="both"/>
        <w:rPr>
          <w:rFonts w:ascii="Verdana" w:hAnsi="Verdana"/>
        </w:rPr>
      </w:pPr>
    </w:p>
    <w:p w14:paraId="3F1676BD" w14:textId="77777777" w:rsidR="00BD35C8" w:rsidRPr="00982440" w:rsidRDefault="00BD35C8" w:rsidP="00851E74">
      <w:pPr>
        <w:pStyle w:val="ad"/>
        <w:spacing w:line="360" w:lineRule="auto"/>
        <w:ind w:left="0" w:firstLine="720"/>
        <w:jc w:val="both"/>
        <w:rPr>
          <w:rFonts w:ascii="Verdana" w:hAnsi="Verdana"/>
        </w:rPr>
      </w:pPr>
    </w:p>
    <w:p w14:paraId="5BD5F6CB" w14:textId="77777777" w:rsidR="00BD35C8" w:rsidRPr="00982440" w:rsidRDefault="00BD35C8" w:rsidP="00851E74">
      <w:pPr>
        <w:pStyle w:val="ad"/>
        <w:spacing w:line="360" w:lineRule="auto"/>
        <w:ind w:left="0" w:firstLine="720"/>
        <w:jc w:val="both"/>
        <w:rPr>
          <w:rFonts w:ascii="Verdana" w:hAnsi="Verdana"/>
        </w:rPr>
      </w:pPr>
    </w:p>
    <w:p w14:paraId="3A69A42F" w14:textId="77777777" w:rsidR="00BD35C8" w:rsidRPr="00982440" w:rsidRDefault="00BD35C8" w:rsidP="00851E74">
      <w:pPr>
        <w:pStyle w:val="ad"/>
        <w:spacing w:line="360" w:lineRule="auto"/>
        <w:ind w:left="0" w:firstLine="720"/>
        <w:jc w:val="both"/>
        <w:rPr>
          <w:rFonts w:ascii="Verdana" w:hAnsi="Verdana"/>
        </w:rPr>
      </w:pPr>
    </w:p>
    <w:p w14:paraId="01CC8222" w14:textId="77777777" w:rsidR="00BD35C8" w:rsidRPr="00982440" w:rsidRDefault="00BD35C8" w:rsidP="00851E74">
      <w:pPr>
        <w:pStyle w:val="ad"/>
        <w:spacing w:line="360" w:lineRule="auto"/>
        <w:ind w:left="0" w:firstLine="720"/>
        <w:jc w:val="both"/>
        <w:rPr>
          <w:rFonts w:ascii="Verdana" w:hAnsi="Verdana"/>
        </w:rPr>
      </w:pPr>
    </w:p>
    <w:p w14:paraId="1DA90AC6" w14:textId="77777777" w:rsidR="00BD35C8" w:rsidRPr="00982440" w:rsidRDefault="00BD35C8" w:rsidP="00851E74">
      <w:pPr>
        <w:pStyle w:val="ad"/>
        <w:spacing w:line="360" w:lineRule="auto"/>
        <w:ind w:left="0" w:firstLine="720"/>
        <w:jc w:val="both"/>
        <w:rPr>
          <w:rFonts w:ascii="Verdana" w:hAnsi="Verdana"/>
        </w:rPr>
      </w:pPr>
    </w:p>
    <w:p w14:paraId="790F1F27" w14:textId="77777777" w:rsidR="00BD35C8" w:rsidRPr="00982440" w:rsidRDefault="00BD35C8" w:rsidP="00851E74">
      <w:pPr>
        <w:pStyle w:val="ad"/>
        <w:spacing w:line="360" w:lineRule="auto"/>
        <w:ind w:left="0" w:firstLine="720"/>
        <w:jc w:val="both"/>
        <w:rPr>
          <w:rFonts w:ascii="Verdana" w:hAnsi="Verdana"/>
        </w:rPr>
      </w:pPr>
    </w:p>
    <w:p w14:paraId="542B081D" w14:textId="77777777" w:rsidR="00BD35C8" w:rsidRPr="00982440" w:rsidRDefault="00BD35C8" w:rsidP="00851E74">
      <w:pPr>
        <w:pStyle w:val="ad"/>
        <w:spacing w:line="360" w:lineRule="auto"/>
        <w:ind w:left="0" w:firstLine="720"/>
        <w:jc w:val="both"/>
        <w:rPr>
          <w:rFonts w:ascii="Verdana" w:hAnsi="Verdana"/>
        </w:rPr>
      </w:pPr>
    </w:p>
    <w:p w14:paraId="11E31E93" w14:textId="77777777" w:rsidR="00BD35C8" w:rsidRPr="00982440" w:rsidRDefault="00BD35C8" w:rsidP="00851E74">
      <w:pPr>
        <w:pStyle w:val="ad"/>
        <w:spacing w:line="360" w:lineRule="auto"/>
        <w:ind w:left="0" w:firstLine="720"/>
        <w:jc w:val="both"/>
        <w:rPr>
          <w:rFonts w:ascii="Verdana" w:hAnsi="Verdana"/>
        </w:rPr>
      </w:pPr>
    </w:p>
    <w:p w14:paraId="51189F4E" w14:textId="77777777" w:rsidR="00BD35C8" w:rsidRPr="00982440" w:rsidRDefault="00BD35C8" w:rsidP="00851E74">
      <w:pPr>
        <w:pStyle w:val="ad"/>
        <w:spacing w:line="360" w:lineRule="auto"/>
        <w:ind w:left="0" w:firstLine="720"/>
        <w:jc w:val="both"/>
        <w:rPr>
          <w:rFonts w:ascii="Verdana" w:hAnsi="Verdana"/>
        </w:rPr>
      </w:pPr>
    </w:p>
    <w:p w14:paraId="38A44C20" w14:textId="77777777" w:rsidR="00BD35C8" w:rsidRPr="00982440" w:rsidRDefault="00BD35C8" w:rsidP="00851E74">
      <w:pPr>
        <w:pStyle w:val="ad"/>
        <w:spacing w:line="360" w:lineRule="auto"/>
        <w:ind w:left="0" w:firstLine="720"/>
        <w:jc w:val="both"/>
        <w:rPr>
          <w:rFonts w:ascii="Verdana" w:hAnsi="Verdana"/>
        </w:rPr>
      </w:pPr>
    </w:p>
    <w:p w14:paraId="12094AD5" w14:textId="77777777" w:rsidR="00BD35C8" w:rsidRPr="00982440" w:rsidRDefault="00BD35C8" w:rsidP="00851E74">
      <w:pPr>
        <w:pStyle w:val="ad"/>
        <w:spacing w:line="360" w:lineRule="auto"/>
        <w:ind w:left="0" w:firstLine="720"/>
        <w:jc w:val="both"/>
        <w:rPr>
          <w:rFonts w:ascii="Verdana" w:hAnsi="Verdana"/>
        </w:rPr>
      </w:pPr>
    </w:p>
    <w:p w14:paraId="098893BD" w14:textId="77777777" w:rsidR="00BD35C8" w:rsidRPr="00982440" w:rsidRDefault="00BD35C8" w:rsidP="00851E74">
      <w:pPr>
        <w:pStyle w:val="ad"/>
        <w:spacing w:line="360" w:lineRule="auto"/>
        <w:ind w:left="0" w:firstLine="720"/>
        <w:jc w:val="both"/>
        <w:rPr>
          <w:rFonts w:ascii="Verdana" w:hAnsi="Verdana"/>
        </w:rPr>
      </w:pPr>
    </w:p>
    <w:p w14:paraId="579882A4" w14:textId="77777777" w:rsidR="00BD35C8" w:rsidRPr="00982440" w:rsidRDefault="00BD35C8" w:rsidP="00851E74">
      <w:pPr>
        <w:pStyle w:val="ad"/>
        <w:spacing w:line="360" w:lineRule="auto"/>
        <w:ind w:left="0" w:firstLine="720"/>
        <w:jc w:val="both"/>
        <w:rPr>
          <w:rFonts w:ascii="Verdana" w:hAnsi="Verdana"/>
        </w:rPr>
      </w:pPr>
    </w:p>
    <w:p w14:paraId="10D8A446" w14:textId="77777777" w:rsidR="00BD35C8" w:rsidRPr="00982440" w:rsidRDefault="00BD35C8" w:rsidP="00851E74">
      <w:pPr>
        <w:pStyle w:val="ad"/>
        <w:spacing w:line="360" w:lineRule="auto"/>
        <w:ind w:left="0" w:firstLine="720"/>
        <w:jc w:val="both"/>
        <w:rPr>
          <w:rFonts w:ascii="Verdana" w:hAnsi="Verdana"/>
        </w:rPr>
      </w:pPr>
    </w:p>
    <w:p w14:paraId="6222CAF9" w14:textId="77777777" w:rsidR="00BD35C8" w:rsidRPr="00982440" w:rsidRDefault="00BD35C8" w:rsidP="00851E74">
      <w:pPr>
        <w:pStyle w:val="ad"/>
        <w:spacing w:line="360" w:lineRule="auto"/>
        <w:ind w:left="0" w:firstLine="720"/>
        <w:jc w:val="both"/>
        <w:rPr>
          <w:rFonts w:ascii="Verdana" w:hAnsi="Verdana"/>
        </w:rPr>
      </w:pPr>
    </w:p>
    <w:p w14:paraId="6BD19F7A" w14:textId="77777777" w:rsidR="00C77818" w:rsidRPr="00982440" w:rsidRDefault="00C77818" w:rsidP="00851E74">
      <w:pPr>
        <w:pStyle w:val="ad"/>
        <w:spacing w:line="360" w:lineRule="auto"/>
        <w:ind w:left="0" w:firstLine="720"/>
        <w:jc w:val="both"/>
        <w:rPr>
          <w:rFonts w:ascii="Verdana" w:hAnsi="Verdana"/>
        </w:rPr>
      </w:pPr>
    </w:p>
    <w:p w14:paraId="25DA4CBC" w14:textId="08F52F36" w:rsidR="0034249C"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3" w:name="_Toc27400768"/>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3"/>
    </w:p>
    <w:tbl>
      <w:tblPr>
        <w:tblW w:w="9639"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655"/>
      </w:tblGrid>
      <w:tr w:rsidR="003950C6" w:rsidRPr="00982440" w14:paraId="4EE595C4" w14:textId="77777777" w:rsidTr="00F53644">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5"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F53644">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5"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F53644">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5"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F53644">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5"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7B952AA" w14:textId="77777777" w:rsidR="004A0572" w:rsidRPr="007F2970" w:rsidRDefault="007F2970" w:rsidP="004A0572">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4A0572">
              <w:rPr>
                <w:rFonts w:ascii="Verdana" w:eastAsia="Calibri" w:hAnsi="Verdana"/>
                <w:b w:val="0"/>
                <w:bCs w:val="0"/>
                <w:color w:val="auto"/>
                <w:sz w:val="20"/>
                <w:szCs w:val="20"/>
                <w:lang w:eastAsia="en-US"/>
              </w:rPr>
              <w:t>;</w:t>
            </w:r>
          </w:p>
          <w:p w14:paraId="1BA52F48" w14:textId="77777777" w:rsidR="004A0572" w:rsidRPr="00BF2CB6" w:rsidRDefault="004A0572" w:rsidP="004A0572">
            <w:pPr>
              <w:pStyle w:val="-1"/>
              <w:jc w:val="both"/>
              <w:rPr>
                <w:rFonts w:ascii="Verdana" w:hAnsi="Verdana"/>
                <w:sz w:val="20"/>
                <w:szCs w:val="20"/>
              </w:rPr>
            </w:pPr>
            <w:r w:rsidRPr="00BF2CB6">
              <w:rPr>
                <w:rFonts w:ascii="Verdana" w:eastAsia="Calibri" w:hAnsi="Verdana"/>
                <w:b w:val="0"/>
                <w:bCs w:val="0"/>
                <w:color w:val="auto"/>
                <w:sz w:val="20"/>
                <w:szCs w:val="20"/>
                <w:lang w:eastAsia="en-US"/>
              </w:rPr>
              <w:t>- цена закрытия PLT/RUB_TOM – для платины;</w:t>
            </w:r>
          </w:p>
          <w:p w14:paraId="2B13A9CF" w14:textId="77777777" w:rsidR="004A0572" w:rsidRPr="00BF2CB6" w:rsidRDefault="004A0572" w:rsidP="004A0572">
            <w:pPr>
              <w:pStyle w:val="-1"/>
              <w:jc w:val="both"/>
              <w:rPr>
                <w:rFonts w:ascii="Verdana" w:eastAsia="Calibri" w:hAnsi="Verdana"/>
                <w:b w:val="0"/>
                <w:bCs w:val="0"/>
                <w:color w:val="auto"/>
                <w:sz w:val="20"/>
                <w:szCs w:val="20"/>
                <w:lang w:eastAsia="en-US"/>
              </w:rPr>
            </w:pPr>
            <w:r w:rsidRPr="00BF2CB6">
              <w:rPr>
                <w:rFonts w:ascii="Verdana" w:eastAsia="Calibri" w:hAnsi="Verdana"/>
                <w:b w:val="0"/>
                <w:bCs w:val="0"/>
                <w:color w:val="auto"/>
                <w:sz w:val="20"/>
                <w:szCs w:val="20"/>
                <w:lang w:eastAsia="en-US"/>
              </w:rPr>
              <w:t xml:space="preserve">- цена закрытия PLD/RUB_TOM – для </w:t>
            </w:r>
            <w:bookmarkStart w:id="64" w:name="металлы"/>
            <w:r w:rsidRPr="00BF2CB6">
              <w:rPr>
                <w:rFonts w:ascii="Verdana" w:eastAsia="Calibri" w:hAnsi="Verdana"/>
                <w:b w:val="0"/>
                <w:bCs w:val="0"/>
                <w:color w:val="auto"/>
                <w:sz w:val="20"/>
                <w:szCs w:val="20"/>
                <w:lang w:eastAsia="en-US"/>
              </w:rPr>
              <w:t>палладия</w:t>
            </w:r>
            <w:bookmarkEnd w:id="64"/>
            <w:r w:rsidRPr="00BF2CB6">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4503F0FF" w:rsidR="00777B4B" w:rsidRPr="00982440" w:rsidRDefault="007F2970" w:rsidP="00485EBA">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F53644">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655"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5E276D89" w14:textId="4B86553D" w:rsidR="00AD1A74" w:rsidRPr="00982440" w:rsidRDefault="00AD1A74" w:rsidP="00AD1A7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9A21A9B" w14:textId="77777777" w:rsidR="00754D22" w:rsidRPr="00982440" w:rsidRDefault="00754D22" w:rsidP="00C77818">
            <w:pPr>
              <w:pStyle w:val="aff6"/>
              <w:tabs>
                <w:tab w:val="clear" w:pos="0"/>
              </w:tabs>
              <w:spacing w:before="0" w:after="0"/>
              <w:ind w:left="284" w:firstLine="0"/>
              <w:jc w:val="both"/>
              <w:outlineLvl w:val="9"/>
              <w:rPr>
                <w:rFonts w:ascii="Verdana" w:hAnsi="Verdana"/>
                <w:sz w:val="20"/>
                <w:szCs w:val="20"/>
              </w:rPr>
            </w:pP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1"/>
        <w:numPr>
          <w:ilvl w:val="0"/>
          <w:numId w:val="0"/>
        </w:numPr>
        <w:ind w:left="432"/>
        <w:jc w:val="left"/>
        <w:rPr>
          <w:rFonts w:ascii="Verdana" w:hAnsi="Verdana" w:cs="Arial"/>
          <w:bCs w:val="0"/>
          <w:iCs w:val="0"/>
          <w:caps/>
          <w:smallCaps w:val="0"/>
          <w:color w:val="943634"/>
          <w:sz w:val="24"/>
        </w:rPr>
      </w:pPr>
      <w:bookmarkStart w:id="65" w:name="_Toc27400769"/>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5"/>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hyperlink>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6" w:name="_Toc27400770"/>
    </w:p>
    <w:p w14:paraId="26F83B36" w14:textId="7A7DC7F8" w:rsidR="00CF2747" w:rsidRPr="00982440" w:rsidRDefault="007F1208" w:rsidP="006D31CD">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6"/>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25035349" w14:textId="77777777" w:rsidR="004A0572" w:rsidRPr="00982440" w:rsidRDefault="004A0572" w:rsidP="004A0572">
            <w:pPr>
              <w:spacing w:after="0" w:line="240" w:lineRule="auto"/>
              <w:ind w:left="323"/>
              <w:jc w:val="both"/>
              <w:rPr>
                <w:rFonts w:ascii="Verdana" w:eastAsia="Times New Roman" w:hAnsi="Verdana"/>
                <w:bCs/>
                <w:color w:val="000000"/>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6C271753"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4A0572">
              <w:rPr>
                <w:rFonts w:ascii="Verdana" w:eastAsia="Times New Roman" w:hAnsi="Verdana"/>
                <w:bCs/>
                <w:color w:val="000000"/>
                <w:sz w:val="20"/>
                <w:szCs w:val="20"/>
                <w:lang w:eastAsia="ru-RU"/>
              </w:rPr>
              <w:t>исполнения</w:t>
            </w:r>
            <w:r w:rsidR="004A0572"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67" w:name="_Toc27400771"/>
    </w:p>
    <w:p w14:paraId="491993C5" w14:textId="6C06AB14" w:rsidR="00171B07" w:rsidRPr="00982440" w:rsidRDefault="00D704B3" w:rsidP="00351ADA">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67"/>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61DFCD30" w:rsidR="002D1CC0" w:rsidRPr="00982440" w:rsidRDefault="00142B32" w:rsidP="00485EBA">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w:t>
            </w:r>
            <w:r w:rsidR="006B252A" w:rsidRPr="00982440">
              <w:rPr>
                <w:rFonts w:ascii="Verdana" w:eastAsia="Times New Roman" w:hAnsi="Verdana"/>
                <w:bCs/>
                <w:sz w:val="20"/>
                <w:szCs w:val="20"/>
                <w:lang w:eastAsia="ru-RU"/>
              </w:rPr>
              <w:lastRenderedPageBreak/>
              <w:t>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1"/>
        <w:numPr>
          <w:ilvl w:val="0"/>
          <w:numId w:val="0"/>
        </w:numPr>
        <w:ind w:left="432"/>
        <w:jc w:val="left"/>
        <w:rPr>
          <w:rFonts w:ascii="Verdana" w:hAnsi="Verdana" w:cs="Arial"/>
          <w:bCs w:val="0"/>
          <w:iCs w:val="0"/>
          <w:caps/>
          <w:smallCaps w:val="0"/>
          <w:color w:val="943634"/>
          <w:sz w:val="24"/>
        </w:rPr>
      </w:pPr>
      <w:bookmarkStart w:id="68"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68"/>
      <w:r w:rsidR="000109AD" w:rsidRPr="00982440">
        <w:rPr>
          <w:rFonts w:ascii="Verdana" w:hAnsi="Verdana" w:cs="Arial"/>
          <w:bCs w:val="0"/>
          <w:iCs w:val="0"/>
          <w:caps/>
          <w:smallCaps w:val="0"/>
          <w:color w:val="943634"/>
          <w:sz w:val="24"/>
        </w:rPr>
        <w:t xml:space="preserve"> </w:t>
      </w: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2D1CC0" w:rsidRPr="00982440" w14:paraId="73A0505A" w14:textId="77777777" w:rsidTr="00F53644">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F53644">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796"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7137D357" w:rsidR="002D1CC0" w:rsidRPr="00982440" w:rsidRDefault="00142B32" w:rsidP="00485EBA">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F53644">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F53644">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lastRenderedPageBreak/>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796"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lastRenderedPageBreak/>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67D5119B" w14:textId="1D4EE011" w:rsidR="00380E3F" w:rsidRPr="0098244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lastRenderedPageBreak/>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российских и иностранных эмитентов, а также междунаро</w:t>
            </w:r>
            <w:r w:rsidR="009C64CD" w:rsidRPr="00982440">
              <w:rPr>
                <w:rFonts w:ascii="Verdana" w:eastAsia="Times New Roman" w:hAnsi="Verdana"/>
                <w:bCs/>
                <w:sz w:val="20"/>
                <w:szCs w:val="20"/>
                <w:lang w:eastAsia="ru-RU"/>
              </w:rPr>
              <w:t>дных корпораций;</w:t>
            </w:r>
          </w:p>
          <w:p w14:paraId="7C7869F1" w14:textId="7FE709A0" w:rsidR="004A0572" w:rsidRPr="004A0572" w:rsidRDefault="004A0572" w:rsidP="004A0572">
            <w:pPr>
              <w:pStyle w:val="ad"/>
              <w:numPr>
                <w:ilvl w:val="0"/>
                <w:numId w:val="6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 xml:space="preserve"> </w:t>
            </w:r>
            <w:r w:rsidRPr="00F53644">
              <w:rPr>
                <w:rFonts w:ascii="Verdana" w:eastAsia="Times New Roman" w:hAnsi="Verdana"/>
                <w:bCs/>
                <w:color w:val="000000"/>
                <w:sz w:val="20"/>
                <w:szCs w:val="20"/>
                <w:lang w:eastAsia="ru-RU"/>
              </w:rPr>
              <w:t xml:space="preserve">в отношении дебиторской задолженности по выплате дохода по инвестиционным паям российских паевых </w:t>
            </w:r>
            <w:bookmarkStart w:id="69" w:name="квалицикация_дз_по_паям"/>
            <w:r w:rsidRPr="00F53644">
              <w:rPr>
                <w:rFonts w:ascii="Verdana" w:eastAsia="Times New Roman" w:hAnsi="Verdana"/>
                <w:bCs/>
                <w:color w:val="000000"/>
                <w:sz w:val="20"/>
                <w:szCs w:val="20"/>
                <w:lang w:eastAsia="ru-RU"/>
              </w:rPr>
              <w:t xml:space="preserve">инвестиционных </w:t>
            </w:r>
            <w:bookmarkEnd w:id="69"/>
            <w:r w:rsidRPr="00F53644">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r w:rsidRPr="004A0572">
              <w:rPr>
                <w:rFonts w:ascii="Verdana" w:eastAsia="Times New Roman" w:hAnsi="Verdana"/>
                <w:bCs/>
                <w:color w:val="000000"/>
                <w:sz w:val="20"/>
                <w:szCs w:val="20"/>
                <w:lang w:eastAsia="ru-RU"/>
              </w:rPr>
              <w:t>;</w:t>
            </w:r>
          </w:p>
          <w:p w14:paraId="58A364D5" w14:textId="77777777"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0F60176C" w14:textId="6B29A5DA" w:rsidR="009C64CD" w:rsidRPr="00982440" w:rsidRDefault="007D1042" w:rsidP="000B46C3">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p w14:paraId="746F4E1E" w14:textId="77777777" w:rsidR="000B46C3" w:rsidRPr="00982440" w:rsidRDefault="000B46C3" w:rsidP="000B46C3">
            <w:pPr>
              <w:spacing w:after="0" w:line="240" w:lineRule="auto"/>
              <w:jc w:val="both"/>
              <w:rPr>
                <w:rFonts w:ascii="Verdana" w:eastAsia="Times New Roman" w:hAnsi="Verdana"/>
                <w:bCs/>
                <w:sz w:val="20"/>
                <w:szCs w:val="20"/>
                <w:lang w:eastAsia="ru-RU"/>
              </w:rPr>
            </w:pPr>
          </w:p>
          <w:p w14:paraId="418B6FC5" w14:textId="77777777" w:rsidR="00380E3F" w:rsidRPr="00982440" w:rsidRDefault="00380E3F" w:rsidP="00D41B68">
            <w:pPr>
              <w:spacing w:after="0" w:line="240" w:lineRule="auto"/>
              <w:rPr>
                <w:rFonts w:ascii="Verdana" w:hAnsi="Verdana"/>
                <w:sz w:val="20"/>
                <w:szCs w:val="20"/>
              </w:rPr>
            </w:pPr>
          </w:p>
        </w:tc>
      </w:tr>
      <w:tr w:rsidR="00380E3F" w:rsidRPr="00982440" w14:paraId="3546FEC5" w14:textId="77777777" w:rsidTr="00F53644">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796"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71D93805" w14:textId="29C6F6F5" w:rsidR="003F2B8B" w:rsidRPr="00982440" w:rsidRDefault="004A0572" w:rsidP="00F53644">
            <w:pPr>
              <w:spacing w:after="0" w:line="240" w:lineRule="auto"/>
              <w:jc w:val="both"/>
              <w:rPr>
                <w:rFonts w:ascii="Verdana" w:hAnsi="Verdana"/>
                <w:sz w:val="20"/>
                <w:szCs w:val="20"/>
              </w:rPr>
            </w:pPr>
            <w:r w:rsidRPr="004A0572">
              <w:rPr>
                <w:rFonts w:ascii="Verdana" w:hAnsi="Verdana"/>
                <w:sz w:val="20"/>
                <w:szCs w:val="20"/>
              </w:rPr>
              <w:t>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Приложением 5</w:t>
            </w:r>
          </w:p>
        </w:tc>
      </w:tr>
      <w:tr w:rsidR="00380E3F" w:rsidRPr="00982440" w14:paraId="19675839" w14:textId="77777777" w:rsidTr="00F53644">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Pr>
          <w:p w14:paraId="01717464" w14:textId="2E0C5192"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w:hyperlink w:anchor="_Приложение_6._Метод" w:history="1">
              <w:r w:rsidR="00026960"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00026960" w:rsidRPr="00982440">
              <w:rPr>
                <w:rFonts w:ascii="Verdana" w:hAnsi="Verdana"/>
                <w:sz w:val="20"/>
                <w:szCs w:val="20"/>
              </w:rPr>
              <w:t>.</w:t>
            </w:r>
          </w:p>
          <w:p w14:paraId="788ADB4B" w14:textId="77777777" w:rsidR="00026960" w:rsidRPr="00982440" w:rsidRDefault="00026960" w:rsidP="00211A11">
            <w:pPr>
              <w:autoSpaceDE w:val="0"/>
              <w:autoSpaceDN w:val="0"/>
              <w:spacing w:after="0" w:line="240" w:lineRule="auto"/>
              <w:jc w:val="both"/>
              <w:rPr>
                <w:rFonts w:ascii="Verdana" w:hAnsi="Verdana"/>
                <w:sz w:val="20"/>
                <w:szCs w:val="20"/>
              </w:rPr>
            </w:pP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2CB04EFD" w14:textId="77777777" w:rsidR="003950C6" w:rsidRPr="00982440" w:rsidRDefault="003950C6" w:rsidP="007E0B19">
      <w:pPr>
        <w:pStyle w:val="ad"/>
        <w:ind w:left="0" w:firstLine="720"/>
        <w:jc w:val="both"/>
        <w:rPr>
          <w:rFonts w:ascii="Verdana" w:hAnsi="Verdana"/>
          <w:sz w:val="20"/>
          <w:szCs w:val="20"/>
        </w:rPr>
      </w:pPr>
    </w:p>
    <w:p w14:paraId="02D306F2" w14:textId="77777777" w:rsidR="00370795" w:rsidRPr="00982440" w:rsidRDefault="00370795" w:rsidP="007E0B19">
      <w:pPr>
        <w:pStyle w:val="ad"/>
        <w:ind w:left="0" w:firstLine="720"/>
        <w:jc w:val="both"/>
        <w:rPr>
          <w:rFonts w:ascii="Verdana" w:hAnsi="Verdana"/>
          <w:sz w:val="20"/>
          <w:szCs w:val="20"/>
        </w:rPr>
      </w:pPr>
    </w:p>
    <w:p w14:paraId="5A1B09EE" w14:textId="6115FC1B" w:rsidR="009A3EA7"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0" w:name="_Toc27400773"/>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0"/>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1" w:name="_Toc27400774"/>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1"/>
      <w:r w:rsidR="00611F8C" w:rsidRPr="00982440">
        <w:rPr>
          <w:rFonts w:ascii="Verdana" w:hAnsi="Verdana" w:cs="Arial"/>
          <w:bCs w:val="0"/>
          <w:iCs w:val="0"/>
          <w:caps/>
          <w:smallCaps w:val="0"/>
          <w:color w:val="943634"/>
          <w:sz w:val="24"/>
        </w:rPr>
        <w:t xml:space="preserve"> </w:t>
      </w:r>
    </w:p>
    <w:tbl>
      <w:tblPr>
        <w:tblW w:w="9497"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513"/>
      </w:tblGrid>
      <w:tr w:rsidR="00C7195D" w:rsidRPr="00982440" w14:paraId="624A2394" w14:textId="77777777" w:rsidTr="00F53644">
        <w:trPr>
          <w:trHeight w:val="363"/>
        </w:trPr>
        <w:tc>
          <w:tcPr>
            <w:tcW w:w="1984"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513"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F53644">
        <w:trPr>
          <w:trHeight w:val="595"/>
        </w:trPr>
        <w:tc>
          <w:tcPr>
            <w:tcW w:w="1984"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526C4493"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1E8F9372"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Оферта не может быть отклонена эмитентом или отозвана УК Д.У. ПИФ;</w:t>
            </w:r>
          </w:p>
          <w:p w14:paraId="0518404E"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3BBC4C3" w:rsidR="00E55CEA" w:rsidRPr="00982440" w:rsidRDefault="004A0572" w:rsidP="008D7F8D">
            <w:pPr>
              <w:spacing w:after="0" w:line="240" w:lineRule="auto"/>
              <w:jc w:val="both"/>
              <w:rPr>
                <w:rFonts w:ascii="Verdana" w:hAnsi="Verdana"/>
                <w:sz w:val="20"/>
                <w:szCs w:val="20"/>
              </w:rPr>
            </w:pPr>
            <w:r w:rsidRPr="00BF2CB6">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F53644">
        <w:trPr>
          <w:trHeight w:val="845"/>
        </w:trPr>
        <w:tc>
          <w:tcPr>
            <w:tcW w:w="1984"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F53644">
        <w:tc>
          <w:tcPr>
            <w:tcW w:w="1984"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F53644">
        <w:tc>
          <w:tcPr>
            <w:tcW w:w="1984"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3E173819" w14:textId="16709AF1"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1116F484" w14:textId="77777777" w:rsidR="00B41C27" w:rsidRPr="00982440" w:rsidRDefault="00B41C27" w:rsidP="00406229">
      <w:pPr>
        <w:spacing w:after="0"/>
        <w:jc w:val="right"/>
        <w:rPr>
          <w:rFonts w:ascii="Verdana" w:hAnsi="Verdana" w:cs="Arial"/>
          <w:b/>
        </w:rPr>
      </w:pPr>
    </w:p>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06C1F853" w:rsidR="00606067"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2" w:name="_Toc27400775"/>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4A0572" w:rsidRPr="004A0572">
        <w:rPr>
          <w:rFonts w:ascii="Verdana" w:hAnsi="Verdana" w:cs="Arial"/>
          <w:bCs w:val="0"/>
          <w:iCs w:val="0"/>
          <w:caps/>
          <w:smallCaps w:val="0"/>
          <w:color w:val="943634"/>
          <w:sz w:val="24"/>
        </w:rPr>
        <w:t>ДРАГОЦЕННЫМИ МЕТАЛЛАМИ</w:t>
      </w:r>
      <w:r w:rsidR="004A0572">
        <w:rPr>
          <w:rFonts w:ascii="Verdana" w:hAnsi="Verdana" w:cs="Arial"/>
          <w:bCs w:val="0"/>
          <w:iCs w:val="0"/>
          <w:caps/>
          <w:smallCaps w:val="0"/>
          <w:color w:val="943634"/>
          <w:sz w:val="24"/>
        </w:rPr>
        <w:t>,</w:t>
      </w:r>
      <w:r w:rsidR="004A0572" w:rsidRPr="004A0572">
        <w:rPr>
          <w:rFonts w:ascii="Verdana" w:hAnsi="Verdana" w:cs="Arial"/>
          <w:bCs w:val="0"/>
          <w:iCs w:val="0"/>
          <w:caps/>
          <w:smallCaps w:val="0"/>
          <w:color w:val="943634"/>
          <w:sz w:val="24"/>
        </w:rPr>
        <w:t xml:space="preserve"> </w:t>
      </w:r>
      <w:r w:rsidR="00406229" w:rsidRPr="00982440">
        <w:rPr>
          <w:rFonts w:ascii="Verdana" w:hAnsi="Verdana" w:cs="Arial"/>
          <w:bCs w:val="0"/>
          <w:iCs w:val="0"/>
          <w:caps/>
          <w:smallCaps w:val="0"/>
          <w:color w:val="943634"/>
          <w:sz w:val="24"/>
        </w:rPr>
        <w:t>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(при несовпадении даты поставки валюты, опр</w:t>
      </w:r>
      <w:r w:rsidRPr="0098244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82440">
        <w:rPr>
          <w:rFonts w:ascii="Verdana" w:hAnsi="Verdana" w:cs="Arial"/>
          <w:bCs w:val="0"/>
          <w:iCs w:val="0"/>
          <w:caps/>
          <w:smallCaps w:val="0"/>
          <w:color w:val="943634"/>
          <w:sz w:val="24"/>
        </w:rPr>
        <w:t>покупке/продаже валюты)</w:t>
      </w:r>
      <w:bookmarkEnd w:id="72"/>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52962" w:rsidRPr="00982440" w14:paraId="310AC456" w14:textId="77777777" w:rsidTr="00F53644">
        <w:trPr>
          <w:trHeight w:val="363"/>
        </w:trPr>
        <w:tc>
          <w:tcPr>
            <w:tcW w:w="1984" w:type="dxa"/>
            <w:shd w:val="clear" w:color="auto" w:fill="A6A6A6"/>
          </w:tcPr>
          <w:p w14:paraId="2EC9C656"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796" w:type="dxa"/>
          </w:tcPr>
          <w:p w14:paraId="0DCA973B"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394C2EA" w:rsidR="00C5296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982440" w14:paraId="230A813E" w14:textId="77777777" w:rsidTr="00F53644">
        <w:trPr>
          <w:trHeight w:val="595"/>
        </w:trPr>
        <w:tc>
          <w:tcPr>
            <w:tcW w:w="1984" w:type="dxa"/>
            <w:shd w:val="clear" w:color="auto" w:fill="A6A6A6"/>
          </w:tcPr>
          <w:p w14:paraId="051AF548"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6407D0E" w14:textId="052F6739" w:rsidR="00C52962" w:rsidRPr="00982440" w:rsidRDefault="00C52962" w:rsidP="00F96086">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Дата заключения договора  по  покупке/продаже валюты</w:t>
            </w:r>
            <w:r w:rsidR="004A0572">
              <w:rPr>
                <w:rFonts w:ascii="Verdana" w:eastAsia="Times New Roman" w:hAnsi="Verdana"/>
                <w:bCs/>
                <w:color w:val="000000"/>
                <w:sz w:val="20"/>
                <w:szCs w:val="20"/>
                <w:lang w:eastAsia="ru-RU"/>
              </w:rPr>
              <w:t>,</w:t>
            </w:r>
            <w:r w:rsidR="004A0572">
              <w:t xml:space="preserve"> </w:t>
            </w:r>
            <w:r w:rsidR="004A0572" w:rsidRPr="004A0572">
              <w:rPr>
                <w:rFonts w:ascii="Verdana" w:eastAsia="Times New Roman" w:hAnsi="Verdana"/>
                <w:bCs/>
                <w:color w:val="000000"/>
                <w:sz w:val="20"/>
                <w:szCs w:val="20"/>
                <w:lang w:eastAsia="ru-RU"/>
              </w:rPr>
              <w:t>драгоценных металлов</w:t>
            </w:r>
            <w:r w:rsidRPr="00982440">
              <w:rPr>
                <w:rFonts w:ascii="Verdana" w:eastAsia="Times New Roman" w:hAnsi="Verdana"/>
                <w:bCs/>
                <w:color w:val="000000"/>
                <w:sz w:val="20"/>
                <w:szCs w:val="20"/>
                <w:lang w:eastAsia="ru-RU"/>
              </w:rPr>
              <w:t>.</w:t>
            </w:r>
          </w:p>
        </w:tc>
      </w:tr>
      <w:tr w:rsidR="00C52962" w:rsidRPr="00982440" w14:paraId="56439E19" w14:textId="77777777" w:rsidTr="00F53644">
        <w:trPr>
          <w:trHeight w:val="845"/>
        </w:trPr>
        <w:tc>
          <w:tcPr>
            <w:tcW w:w="1984" w:type="dxa"/>
            <w:shd w:val="clear" w:color="auto" w:fill="A6A6A6"/>
          </w:tcPr>
          <w:p w14:paraId="650CE470"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41094CB6" w14:textId="77777777" w:rsidR="00C52962"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1274FF78" w:rsidR="004A057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F53644">
        <w:tc>
          <w:tcPr>
            <w:tcW w:w="1984" w:type="dxa"/>
            <w:shd w:val="clear" w:color="auto" w:fill="A6A6A6"/>
          </w:tcPr>
          <w:p w14:paraId="7B14FC25"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F1A1A30" w14:textId="492465E0"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задолженности по сделкам с валютой,</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заключенным на условиях Т+ определяется в размере разницы между текущей справедливой стоимостью валюты,</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рассчитанной в рублях в соответствии с настоящими Правилами определения СЧА, и стоимостью валюты</w:t>
            </w:r>
            <w:r w:rsidR="004A0572">
              <w:rPr>
                <w:rFonts w:ascii="Verdana" w:eastAsia="Times New Roman" w:hAnsi="Verdana"/>
                <w:bCs/>
                <w:color w:val="000000"/>
                <w:sz w:val="20"/>
                <w:szCs w:val="20"/>
                <w:lang w:eastAsia="ru-RU"/>
              </w:rPr>
              <w:t xml:space="preserve">, </w:t>
            </w:r>
            <w:r w:rsidR="004A0572" w:rsidRPr="004A0572">
              <w:rPr>
                <w:rFonts w:ascii="Verdana" w:eastAsia="Times New Roman" w:hAnsi="Verdana"/>
                <w:bCs/>
                <w:color w:val="000000"/>
                <w:sz w:val="20"/>
                <w:szCs w:val="20"/>
                <w:lang w:eastAsia="ru-RU"/>
              </w:rPr>
              <w:t>драгоценными металлами</w:t>
            </w:r>
            <w:r w:rsidRPr="00982440">
              <w:rPr>
                <w:rFonts w:ascii="Verdana" w:eastAsia="Times New Roman" w:hAnsi="Verdana"/>
                <w:bCs/>
                <w:color w:val="000000"/>
                <w:sz w:val="20"/>
                <w:szCs w:val="20"/>
                <w:lang w:eastAsia="ru-RU"/>
              </w:rPr>
              <w:t xml:space="preserve"> в рублях, заф</w:t>
            </w:r>
            <w:r w:rsidR="00104595" w:rsidRPr="00982440">
              <w:rPr>
                <w:rFonts w:ascii="Verdana" w:eastAsia="Times New Roman" w:hAnsi="Verdana"/>
                <w:bCs/>
                <w:color w:val="000000"/>
                <w:sz w:val="20"/>
                <w:szCs w:val="20"/>
                <w:lang w:eastAsia="ru-RU"/>
              </w:rPr>
              <w:t>иксированной в договоре на дату</w:t>
            </w:r>
            <w:r w:rsidRPr="00982440">
              <w:rPr>
                <w:rFonts w:ascii="Verdana" w:eastAsia="Times New Roman" w:hAnsi="Verdana"/>
                <w:bCs/>
                <w:color w:val="000000"/>
                <w:sz w:val="20"/>
                <w:szCs w:val="20"/>
                <w:lang w:eastAsia="ru-RU"/>
              </w:rPr>
              <w:t xml:space="preserve"> исполнения сделки.</w:t>
            </w:r>
          </w:p>
          <w:p w14:paraId="576BA24A" w14:textId="29BBC277" w:rsidR="00C52962" w:rsidRPr="0098244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82440">
              <w:rPr>
                <w:rFonts w:ascii="Verdana" w:eastAsia="Times New Roman" w:hAnsi="Verdana"/>
                <w:bCs/>
                <w:color w:val="000000"/>
                <w:sz w:val="20"/>
                <w:szCs w:val="20"/>
                <w:lang w:eastAsia="ru-RU"/>
              </w:rPr>
              <w:t>обязательств </w:t>
            </w:r>
            <w:r w:rsidRPr="0098244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F53644">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796"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3" w:name="_Toc27400776"/>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3"/>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7195D" w:rsidRPr="00982440" w14:paraId="4367A359" w14:textId="77777777" w:rsidTr="00F53644">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382406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2E53AB">
              <w:rPr>
                <w:rFonts w:ascii="Verdana" w:eastAsia="Times New Roman" w:hAnsi="Verdana"/>
                <w:bCs/>
                <w:color w:val="000000"/>
                <w:sz w:val="20"/>
                <w:szCs w:val="20"/>
                <w:lang w:eastAsia="ru-RU"/>
              </w:rPr>
              <w:t>У</w:t>
            </w:r>
            <w:r w:rsidRPr="00982440">
              <w:rPr>
                <w:rFonts w:ascii="Verdana" w:eastAsia="Times New Roman" w:hAnsi="Verdana"/>
                <w:bCs/>
                <w:color w:val="000000"/>
                <w:sz w:val="20"/>
                <w:szCs w:val="20"/>
                <w:lang w:eastAsia="ru-RU"/>
              </w:rPr>
              <w:t>правляющей 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4" w:name="_Hlk145330435"/>
            <w:r w:rsidRPr="00982440">
              <w:rPr>
                <w:rFonts w:ascii="Verdana" w:eastAsia="Times New Roman" w:hAnsi="Verdana"/>
                <w:bCs/>
                <w:color w:val="000000"/>
                <w:sz w:val="20"/>
                <w:szCs w:val="20"/>
                <w:lang w:eastAsia="ru-RU"/>
              </w:rPr>
              <w:t>Дебиторская задолженность по аренде</w:t>
            </w:r>
            <w:bookmarkEnd w:id="74"/>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485EB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38812940" w14:textId="14F26BBA" w:rsidR="004A0572" w:rsidRDefault="004A0572" w:rsidP="004A057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2D78AAEB" w14:textId="77777777" w:rsidR="002E53AB" w:rsidRPr="00725685" w:rsidRDefault="002E53AB" w:rsidP="002E53AB">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E18617A" w14:textId="77777777" w:rsidR="004A0572" w:rsidRPr="00982440" w:rsidRDefault="004A0572" w:rsidP="004A0572">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F53644">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61E8C61D" w14:textId="77777777"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lastRenderedPageBreak/>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485EBA" w:rsidRDefault="006D33A3"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485EBA" w:rsidRDefault="00DB28C5" w:rsidP="00485EBA">
            <w:pPr>
              <w:spacing w:after="0" w:line="240" w:lineRule="auto"/>
              <w:ind w:left="17"/>
              <w:jc w:val="both"/>
              <w:rPr>
                <w:rFonts w:ascii="Verdana" w:eastAsia="Times New Roman" w:hAnsi="Verdana"/>
                <w:b/>
                <w:iCs/>
                <w:sz w:val="20"/>
                <w:szCs w:val="20"/>
                <w:lang w:eastAsia="ru-RU"/>
              </w:rPr>
            </w:pPr>
          </w:p>
          <w:p w14:paraId="1DF6B03C" w14:textId="2008D297" w:rsidR="00DB28C5" w:rsidRPr="00485EBA"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485EBA">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1041F4F" w14:textId="77777777" w:rsidR="004A0572" w:rsidRPr="00BF2CB6" w:rsidRDefault="004A0572" w:rsidP="004A0572">
            <w:pPr>
              <w:pStyle w:val="ad"/>
              <w:rPr>
                <w:rFonts w:ascii="Verdana" w:eastAsia="Times New Roman" w:hAnsi="Verdana"/>
                <w:b/>
                <w:iCs/>
                <w:sz w:val="20"/>
                <w:szCs w:val="20"/>
                <w:lang w:eastAsia="ru-RU"/>
              </w:rPr>
            </w:pPr>
          </w:p>
          <w:p w14:paraId="3631E17C" w14:textId="77777777" w:rsidR="004A0572" w:rsidRPr="00BF2CB6" w:rsidRDefault="004A0572" w:rsidP="004A0572">
            <w:pPr>
              <w:pStyle w:val="ad"/>
              <w:numPr>
                <w:ilvl w:val="0"/>
                <w:numId w:val="7"/>
              </w:numPr>
              <w:spacing w:after="0" w:line="240" w:lineRule="auto"/>
              <w:ind w:left="357"/>
              <w:jc w:val="both"/>
              <w:rPr>
                <w:rFonts w:ascii="Verdana" w:hAnsi="Verdana"/>
                <w:b/>
                <w:sz w:val="20"/>
                <w:szCs w:val="20"/>
              </w:rPr>
            </w:pPr>
            <w:r w:rsidRPr="00BF2CB6">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32A4117A" w14:textId="77777777" w:rsidR="004A0572" w:rsidRPr="00BF2CB6" w:rsidRDefault="004A0572" w:rsidP="004A0572">
            <w:pPr>
              <w:pStyle w:val="ad"/>
              <w:numPr>
                <w:ilvl w:val="0"/>
                <w:numId w:val="167"/>
              </w:numPr>
              <w:spacing w:after="0" w:line="240" w:lineRule="auto"/>
              <w:jc w:val="both"/>
              <w:rPr>
                <w:rFonts w:ascii="Verdana" w:hAnsi="Verdana"/>
                <w:b/>
                <w:sz w:val="20"/>
                <w:szCs w:val="20"/>
              </w:rPr>
            </w:pPr>
            <w:r w:rsidRPr="00BF2CB6">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BF2CB6">
                <w:rPr>
                  <w:rStyle w:val="af0"/>
                  <w:rFonts w:ascii="Verdana" w:hAnsi="Verdana"/>
                  <w:sz w:val="20"/>
                  <w:szCs w:val="20"/>
                </w:rPr>
                <w:t>Приложением 34</w:t>
              </w:r>
            </w:hyperlink>
            <w:r w:rsidRPr="00BF2CB6">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5B3F32C3" w14:textId="77777777" w:rsidR="004A0572" w:rsidRPr="00BF2CB6" w:rsidRDefault="004A0572" w:rsidP="004A0572">
            <w:pPr>
              <w:pStyle w:val="ad"/>
              <w:numPr>
                <w:ilvl w:val="0"/>
                <w:numId w:val="167"/>
              </w:numPr>
              <w:spacing w:after="0" w:line="240" w:lineRule="auto"/>
              <w:jc w:val="both"/>
              <w:rPr>
                <w:rFonts w:ascii="Verdana" w:hAnsi="Verdana"/>
                <w:b/>
                <w:sz w:val="20"/>
                <w:szCs w:val="20"/>
              </w:rPr>
            </w:pPr>
            <w:r w:rsidRPr="00BF2CB6">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BF2CB6">
              <w:rPr>
                <w:rFonts w:ascii="Verdana" w:hAnsi="Verdana"/>
                <w:sz w:val="20"/>
                <w:szCs w:val="20"/>
              </w:rPr>
              <w:t>–</w:t>
            </w:r>
            <w:r w:rsidRPr="00BF2CB6">
              <w:rPr>
                <w:rFonts w:ascii="Verdana" w:eastAsia="Times New Roman" w:hAnsi="Verdana"/>
                <w:bCs/>
                <w:color w:val="000000"/>
                <w:sz w:val="20"/>
                <w:szCs w:val="20"/>
                <w:lang w:eastAsia="ru-RU"/>
              </w:rPr>
              <w:t xml:space="preserve"> в дату заключения соответствующей сделки.</w:t>
            </w:r>
          </w:p>
          <w:p w14:paraId="12D6507F" w14:textId="77777777" w:rsidR="002E53AB" w:rsidRDefault="002E53AB" w:rsidP="002E53AB">
            <w:pPr>
              <w:spacing w:after="0" w:line="240" w:lineRule="auto"/>
              <w:jc w:val="both"/>
              <w:rPr>
                <w:rFonts w:ascii="Verdana" w:eastAsia="Times New Roman" w:hAnsi="Verdana"/>
                <w:b/>
                <w:iCs/>
                <w:sz w:val="20"/>
                <w:szCs w:val="20"/>
                <w:lang w:eastAsia="ru-RU"/>
              </w:rPr>
            </w:pPr>
          </w:p>
          <w:p w14:paraId="35F306FB" w14:textId="6019310D" w:rsidR="00350FC4" w:rsidRPr="002E53AB" w:rsidRDefault="002E53AB" w:rsidP="00CE720B">
            <w:pPr>
              <w:pStyle w:val="ad"/>
              <w:numPr>
                <w:ilvl w:val="0"/>
                <w:numId w:val="192"/>
              </w:numPr>
              <w:spacing w:after="0" w:line="240" w:lineRule="auto"/>
              <w:ind w:left="322"/>
              <w:jc w:val="both"/>
              <w:rPr>
                <w:rFonts w:ascii="Verdana" w:hAnsi="Verdana"/>
                <w:b/>
                <w:sz w:val="20"/>
                <w:szCs w:val="20"/>
              </w:rPr>
            </w:pPr>
            <w:r w:rsidRPr="002E53AB">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2E53AB">
              <w:rPr>
                <w:rFonts w:ascii="Verdana" w:eastAsia="Times New Roman" w:hAnsi="Verdana"/>
                <w:bCs/>
                <w:iCs/>
                <w:sz w:val="20"/>
                <w:szCs w:val="20"/>
                <w:lang w:eastAsia="ru-RU"/>
              </w:rPr>
              <w:t>дата фактического поступления денежных средств на счет ПИФ.</w:t>
            </w:r>
            <w:r w:rsidRPr="002E53AB">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475F91EA" w14:textId="0F93333D"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 xml:space="preserve">дата возникновения права </w:t>
            </w:r>
            <w:r w:rsidR="00E55CEA" w:rsidRPr="00636668">
              <w:rPr>
                <w:rFonts w:ascii="Verdana" w:eastAsia="Times New Roman" w:hAnsi="Verdana"/>
                <w:bCs/>
                <w:color w:val="000000"/>
                <w:sz w:val="20"/>
                <w:szCs w:val="20"/>
                <w:lang w:eastAsia="ru-RU"/>
              </w:rPr>
              <w:lastRenderedPageBreak/>
              <w:t>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F53644">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прекращения признания</w:t>
            </w:r>
          </w:p>
        </w:tc>
        <w:tc>
          <w:tcPr>
            <w:tcW w:w="7796"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485EBA" w:rsidRDefault="00DB28C5" w:rsidP="00485EBA">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485EBA">
              <w:rPr>
                <w:rFonts w:ascii="Verdana" w:eastAsia="Times New Roman" w:hAnsi="Verdana"/>
                <w:b/>
                <w:bCs/>
                <w:color w:val="000000"/>
                <w:sz w:val="20"/>
                <w:szCs w:val="20"/>
                <w:lang w:eastAsia="ru-RU"/>
              </w:rPr>
              <w:t>•</w:t>
            </w:r>
            <w:r w:rsidRPr="00485EB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23A73CE2"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06A49A4E" w14:textId="77777777" w:rsidR="004A0572" w:rsidRDefault="004A0572" w:rsidP="004A0572">
            <w:pPr>
              <w:pStyle w:val="ad"/>
              <w:spacing w:after="0" w:line="240" w:lineRule="auto"/>
              <w:ind w:left="284"/>
              <w:jc w:val="both"/>
              <w:rPr>
                <w:rFonts w:ascii="Verdana" w:eastAsia="Times New Roman" w:hAnsi="Verdana"/>
                <w:bCs/>
                <w:color w:val="000000"/>
                <w:sz w:val="20"/>
                <w:szCs w:val="20"/>
                <w:lang w:eastAsia="ru-RU"/>
              </w:rPr>
            </w:pPr>
          </w:p>
          <w:p w14:paraId="73C05DFA" w14:textId="77777777" w:rsidR="004A0572" w:rsidRPr="00BF2CB6" w:rsidRDefault="004A0572" w:rsidP="004A0572">
            <w:pPr>
              <w:pStyle w:val="ad"/>
              <w:numPr>
                <w:ilvl w:val="0"/>
                <w:numId w:val="7"/>
              </w:numPr>
              <w:spacing w:after="0" w:line="240" w:lineRule="auto"/>
              <w:ind w:left="317" w:hanging="283"/>
              <w:jc w:val="both"/>
              <w:rPr>
                <w:rFonts w:ascii="Verdana" w:eastAsia="Times New Roman" w:hAnsi="Verdana"/>
                <w:iCs/>
                <w:sz w:val="20"/>
                <w:szCs w:val="20"/>
                <w:lang w:eastAsia="ru-RU"/>
              </w:rPr>
            </w:pPr>
            <w:r w:rsidRPr="00BF2CB6">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35E23024"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исполнения обязательств по оплате премии;</w:t>
            </w:r>
          </w:p>
          <w:p w14:paraId="415D9358"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ликвидации контрагента согласно выписке из ЕГРЮЛ;</w:t>
            </w:r>
          </w:p>
          <w:p w14:paraId="3DEA6EA3"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5A32A9F"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3FA6F393"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F53644">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796"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w:t>
            </w:r>
            <w:r w:rsidR="001D74FF" w:rsidRPr="00982440">
              <w:rPr>
                <w:rFonts w:ascii="Verdana" w:eastAsia="Times New Roman" w:hAnsi="Verdana"/>
                <w:bCs/>
                <w:color w:val="000000"/>
                <w:sz w:val="20"/>
                <w:szCs w:val="20"/>
                <w:lang w:eastAsia="ru-RU"/>
              </w:rPr>
              <w:lastRenderedPageBreak/>
              <w:t xml:space="preserve">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485EB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485EBA" w:rsidRDefault="00DB28C5" w:rsidP="00485EBA">
            <w:pPr>
              <w:pStyle w:val="ad"/>
              <w:rPr>
                <w:rFonts w:ascii="Verdana" w:eastAsia="Times New Roman" w:hAnsi="Verdana"/>
                <w:b/>
                <w:bCs/>
                <w:color w:val="000000"/>
                <w:sz w:val="20"/>
                <w:szCs w:val="20"/>
                <w:lang w:eastAsia="ru-RU"/>
              </w:rPr>
            </w:pPr>
          </w:p>
          <w:p w14:paraId="5E8A1C9F" w14:textId="55040C0A" w:rsidR="00DB28C5" w:rsidRPr="00DB28C5" w:rsidRDefault="00DB28C5" w:rsidP="00485EBA">
            <w:pPr>
              <w:pStyle w:val="ad"/>
              <w:numPr>
                <w:ilvl w:val="0"/>
                <w:numId w:val="14"/>
              </w:numPr>
              <w:spacing w:after="0" w:line="240" w:lineRule="auto"/>
              <w:ind w:left="318" w:hanging="284"/>
              <w:jc w:val="both"/>
              <w:rPr>
                <w:rFonts w:ascii="Verdana" w:eastAsia="Times New Roman" w:hAnsi="Verdana"/>
                <w:iCs/>
                <w:sz w:val="20"/>
                <w:szCs w:val="20"/>
                <w:lang w:eastAsia="ru-RU"/>
              </w:rPr>
            </w:pPr>
            <w:r w:rsidRPr="00485EBA">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485EBA">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26555FAA" w14:textId="77777777" w:rsidR="004A0572" w:rsidRDefault="004A0572" w:rsidP="004A0572">
            <w:pPr>
              <w:spacing w:after="0" w:line="240" w:lineRule="auto"/>
              <w:jc w:val="both"/>
              <w:rPr>
                <w:rFonts w:ascii="Verdana" w:eastAsia="Times New Roman" w:hAnsi="Verdana"/>
                <w:iCs/>
                <w:sz w:val="20"/>
                <w:szCs w:val="20"/>
                <w:lang w:eastAsia="ru-RU"/>
              </w:rPr>
            </w:pPr>
          </w:p>
          <w:p w14:paraId="3443D387" w14:textId="77777777" w:rsidR="004A0572" w:rsidRPr="00BF2CB6" w:rsidRDefault="004A0572" w:rsidP="004A0572">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BF2CB6">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BF2CB6">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F53644">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796"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7B7ECD7A"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history="1">
              <w:r w:rsidR="004A0572" w:rsidRPr="00636668">
                <w:rPr>
                  <w:rStyle w:val="af0"/>
                  <w:rFonts w:ascii="Verdana" w:eastAsia="Times New Roman" w:hAnsi="Verdana"/>
                  <w:bCs/>
                  <w:sz w:val="20"/>
                  <w:szCs w:val="20"/>
                  <w:lang w:eastAsia="ru-RU"/>
                </w:rPr>
                <w:t xml:space="preserve">Приложением </w:t>
              </w:r>
              <w:r w:rsidR="004A0572">
                <w:rPr>
                  <w:rStyle w:val="af0"/>
                  <w:rFonts w:ascii="Verdana" w:eastAsia="Times New Roman" w:hAnsi="Verdana"/>
                  <w:bCs/>
                  <w:sz w:val="20"/>
                  <w:szCs w:val="20"/>
                  <w:lang w:eastAsia="ru-RU"/>
                </w:rPr>
                <w:t>5</w:t>
              </w:r>
            </w:hyperlink>
            <w:r w:rsidR="004A0572" w:rsidRPr="00636668">
              <w:rPr>
                <w:rFonts w:ascii="Verdana" w:eastAsia="Times New Roman" w:hAnsi="Verdana"/>
                <w:bCs/>
                <w:sz w:val="20"/>
                <w:szCs w:val="20"/>
                <w:lang w:eastAsia="ru-RU"/>
              </w:rPr>
              <w:t xml:space="preserve"> </w:t>
            </w:r>
            <w:r w:rsidRPr="00636668">
              <w:rPr>
                <w:rFonts w:ascii="Verdana" w:eastAsia="Times New Roman" w:hAnsi="Verdana"/>
                <w:bCs/>
                <w:sz w:val="20"/>
                <w:szCs w:val="20"/>
                <w:lang w:eastAsia="ru-RU"/>
              </w:rPr>
              <w:t>(если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F53644">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w:hyperlink w:anchor="_Приложение_6._Метод" w:history="1">
              <w:r w:rsidRPr="00982440">
                <w:rPr>
                  <w:rStyle w:val="af0"/>
                  <w:rFonts w:ascii="Verdana" w:hAnsi="Verdana"/>
                  <w:sz w:val="20"/>
                  <w:szCs w:val="20"/>
                </w:rPr>
                <w:t xml:space="preserve">Приложение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485EBA" w:rsidRDefault="001A0B94" w:rsidP="00485EBA">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F53644">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796"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1"/>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5" w:name="_Toc27400777"/>
    </w:p>
    <w:p w14:paraId="4455D6F4" w14:textId="512BE239" w:rsidR="002060A8" w:rsidRPr="00982440" w:rsidRDefault="00D704B3" w:rsidP="00104595">
      <w:pPr>
        <w:pStyle w:val="11"/>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5B3F579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678A" w:rsidRPr="00FE678A">
              <w:rPr>
                <w:rFonts w:ascii="Verdana" w:hAnsi="Verdana"/>
                <w:sz w:val="20"/>
                <w:szCs w:val="20"/>
              </w:rPr>
              <w:t>, а также в случае передачи недвижимого имущества по договору участия в долевом строительстве или инвестиционному договору, если сведения о передаваемом недвижимом имуществе не внесены в ЕГРН);</w:t>
            </w:r>
            <w:r w:rsidRPr="00636668">
              <w:rPr>
                <w:rFonts w:ascii="Verdana" w:hAnsi="Verdana"/>
                <w:sz w:val="20"/>
                <w:szCs w:val="20"/>
              </w:rPr>
              <w:t>;</w:t>
            </w:r>
          </w:p>
          <w:p w14:paraId="107C2E35" w14:textId="0705621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0E974478"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D11056">
        <w:trPr>
          <w:trHeight w:val="1515"/>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w:t>
            </w:r>
            <w:r w:rsidRPr="00982440">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27566AB3" w:rsidR="002B6276" w:rsidRDefault="002B6276" w:rsidP="008744DC">
      <w:pPr>
        <w:spacing w:after="0"/>
        <w:ind w:left="6096"/>
        <w:jc w:val="both"/>
        <w:rPr>
          <w:rFonts w:ascii="Verdana" w:hAnsi="Verdana" w:cs="Arial"/>
          <w:b/>
          <w:sz w:val="20"/>
          <w:szCs w:val="20"/>
        </w:rPr>
      </w:pPr>
    </w:p>
    <w:p w14:paraId="39481AF0" w14:textId="1E3E2EB9" w:rsidR="00CE720B" w:rsidRDefault="00CE720B" w:rsidP="008744DC">
      <w:pPr>
        <w:spacing w:after="0"/>
        <w:ind w:left="6096"/>
        <w:jc w:val="both"/>
        <w:rPr>
          <w:rFonts w:ascii="Verdana" w:hAnsi="Verdana" w:cs="Arial"/>
          <w:b/>
          <w:sz w:val="20"/>
          <w:szCs w:val="20"/>
        </w:rPr>
      </w:pPr>
    </w:p>
    <w:p w14:paraId="52933843" w14:textId="74E23FFF" w:rsidR="00CE720B" w:rsidRDefault="00CE720B" w:rsidP="008744DC">
      <w:pPr>
        <w:spacing w:after="0"/>
        <w:ind w:left="6096"/>
        <w:jc w:val="both"/>
        <w:rPr>
          <w:rFonts w:ascii="Verdana" w:hAnsi="Verdana" w:cs="Arial"/>
          <w:b/>
          <w:sz w:val="20"/>
          <w:szCs w:val="20"/>
        </w:rPr>
      </w:pPr>
    </w:p>
    <w:p w14:paraId="26BE1BCA" w14:textId="663CDB7D" w:rsidR="00CE720B" w:rsidRDefault="00CE720B" w:rsidP="008744DC">
      <w:pPr>
        <w:spacing w:after="0"/>
        <w:ind w:left="6096"/>
        <w:jc w:val="both"/>
        <w:rPr>
          <w:rFonts w:ascii="Verdana" w:hAnsi="Verdana" w:cs="Arial"/>
          <w:b/>
          <w:sz w:val="20"/>
          <w:szCs w:val="20"/>
        </w:rPr>
      </w:pPr>
    </w:p>
    <w:p w14:paraId="47BD32B6" w14:textId="404F43F6" w:rsidR="00CE720B" w:rsidRDefault="00CE720B" w:rsidP="008744DC">
      <w:pPr>
        <w:spacing w:after="0"/>
        <w:ind w:left="6096"/>
        <w:jc w:val="both"/>
        <w:rPr>
          <w:rFonts w:ascii="Verdana" w:hAnsi="Verdana" w:cs="Arial"/>
          <w:b/>
          <w:sz w:val="20"/>
          <w:szCs w:val="20"/>
        </w:rPr>
      </w:pPr>
    </w:p>
    <w:p w14:paraId="3BEF1806" w14:textId="5E7967FC" w:rsidR="00CE720B" w:rsidRDefault="00CE720B" w:rsidP="008744DC">
      <w:pPr>
        <w:spacing w:after="0"/>
        <w:ind w:left="6096"/>
        <w:jc w:val="both"/>
        <w:rPr>
          <w:rFonts w:ascii="Verdana" w:hAnsi="Verdana" w:cs="Arial"/>
          <w:b/>
          <w:sz w:val="20"/>
          <w:szCs w:val="20"/>
        </w:rPr>
      </w:pPr>
    </w:p>
    <w:p w14:paraId="72970529" w14:textId="26ADF533" w:rsidR="00CE720B" w:rsidRDefault="00CE720B" w:rsidP="008744DC">
      <w:pPr>
        <w:spacing w:after="0"/>
        <w:ind w:left="6096"/>
        <w:jc w:val="both"/>
        <w:rPr>
          <w:rFonts w:ascii="Verdana" w:hAnsi="Verdana" w:cs="Arial"/>
          <w:b/>
          <w:sz w:val="20"/>
          <w:szCs w:val="20"/>
        </w:rPr>
      </w:pPr>
    </w:p>
    <w:p w14:paraId="7AA47061" w14:textId="117824B0" w:rsidR="00CE720B" w:rsidRDefault="00CE720B" w:rsidP="008744DC">
      <w:pPr>
        <w:spacing w:after="0"/>
        <w:ind w:left="6096"/>
        <w:jc w:val="both"/>
        <w:rPr>
          <w:rFonts w:ascii="Verdana" w:hAnsi="Verdana" w:cs="Arial"/>
          <w:b/>
          <w:sz w:val="20"/>
          <w:szCs w:val="20"/>
        </w:rPr>
      </w:pPr>
    </w:p>
    <w:p w14:paraId="492439B2" w14:textId="0DC63FA1" w:rsidR="00CE720B" w:rsidRDefault="00CE720B" w:rsidP="008744DC">
      <w:pPr>
        <w:spacing w:after="0"/>
        <w:ind w:left="6096"/>
        <w:jc w:val="both"/>
        <w:rPr>
          <w:rFonts w:ascii="Verdana" w:hAnsi="Verdana" w:cs="Arial"/>
          <w:b/>
          <w:sz w:val="20"/>
          <w:szCs w:val="20"/>
        </w:rPr>
      </w:pPr>
    </w:p>
    <w:p w14:paraId="0983AE6D" w14:textId="1BC74226" w:rsidR="00CE720B" w:rsidRDefault="00CE720B" w:rsidP="008744DC">
      <w:pPr>
        <w:spacing w:after="0"/>
        <w:ind w:left="6096"/>
        <w:jc w:val="both"/>
        <w:rPr>
          <w:rFonts w:ascii="Verdana" w:hAnsi="Verdana" w:cs="Arial"/>
          <w:b/>
          <w:sz w:val="20"/>
          <w:szCs w:val="20"/>
        </w:rPr>
      </w:pPr>
    </w:p>
    <w:p w14:paraId="46416846" w14:textId="564A0F4F" w:rsidR="00CE720B" w:rsidRDefault="00CE720B" w:rsidP="008744DC">
      <w:pPr>
        <w:spacing w:after="0"/>
        <w:ind w:left="6096"/>
        <w:jc w:val="both"/>
        <w:rPr>
          <w:rFonts w:ascii="Verdana" w:hAnsi="Verdana" w:cs="Arial"/>
          <w:b/>
          <w:sz w:val="20"/>
          <w:szCs w:val="20"/>
        </w:rPr>
      </w:pPr>
    </w:p>
    <w:p w14:paraId="723A2748" w14:textId="3C01F057" w:rsidR="00CE720B" w:rsidRDefault="00CE720B" w:rsidP="008744DC">
      <w:pPr>
        <w:spacing w:after="0"/>
        <w:ind w:left="6096"/>
        <w:jc w:val="both"/>
        <w:rPr>
          <w:rFonts w:ascii="Verdana" w:hAnsi="Verdana" w:cs="Arial"/>
          <w:b/>
          <w:sz w:val="20"/>
          <w:szCs w:val="20"/>
        </w:rPr>
      </w:pPr>
    </w:p>
    <w:p w14:paraId="316E04C2" w14:textId="64B9676F" w:rsidR="00CE720B" w:rsidRDefault="00CE720B" w:rsidP="008744DC">
      <w:pPr>
        <w:spacing w:after="0"/>
        <w:ind w:left="6096"/>
        <w:jc w:val="both"/>
        <w:rPr>
          <w:rFonts w:ascii="Verdana" w:hAnsi="Verdana" w:cs="Arial"/>
          <w:b/>
          <w:sz w:val="20"/>
          <w:szCs w:val="20"/>
        </w:rPr>
      </w:pPr>
    </w:p>
    <w:p w14:paraId="37C1E8D0" w14:textId="250D4516" w:rsidR="00CE720B" w:rsidRDefault="00CE720B" w:rsidP="008744DC">
      <w:pPr>
        <w:spacing w:after="0"/>
        <w:ind w:left="6096"/>
        <w:jc w:val="both"/>
        <w:rPr>
          <w:rFonts w:ascii="Verdana" w:hAnsi="Verdana" w:cs="Arial"/>
          <w:b/>
          <w:sz w:val="20"/>
          <w:szCs w:val="20"/>
        </w:rPr>
      </w:pPr>
    </w:p>
    <w:p w14:paraId="09202873" w14:textId="31BC73E2" w:rsidR="00CE720B" w:rsidRDefault="00CE720B" w:rsidP="008744DC">
      <w:pPr>
        <w:spacing w:after="0"/>
        <w:ind w:left="6096"/>
        <w:jc w:val="both"/>
        <w:rPr>
          <w:rFonts w:ascii="Verdana" w:hAnsi="Verdana" w:cs="Arial"/>
          <w:b/>
          <w:sz w:val="20"/>
          <w:szCs w:val="20"/>
        </w:rPr>
      </w:pPr>
    </w:p>
    <w:p w14:paraId="25B6701B" w14:textId="62F78ED4" w:rsidR="00CE720B" w:rsidRDefault="00CE720B" w:rsidP="008744DC">
      <w:pPr>
        <w:spacing w:after="0"/>
        <w:ind w:left="6096"/>
        <w:jc w:val="both"/>
        <w:rPr>
          <w:rFonts w:ascii="Verdana" w:hAnsi="Verdana" w:cs="Arial"/>
          <w:b/>
          <w:sz w:val="20"/>
          <w:szCs w:val="20"/>
        </w:rPr>
      </w:pPr>
    </w:p>
    <w:p w14:paraId="4E2F3EBF" w14:textId="0586F62A" w:rsidR="00CE720B" w:rsidRDefault="00CE720B" w:rsidP="008744DC">
      <w:pPr>
        <w:spacing w:after="0"/>
        <w:ind w:left="6096"/>
        <w:jc w:val="both"/>
        <w:rPr>
          <w:rFonts w:ascii="Verdana" w:hAnsi="Verdana" w:cs="Arial"/>
          <w:b/>
          <w:sz w:val="20"/>
          <w:szCs w:val="20"/>
        </w:rPr>
      </w:pPr>
    </w:p>
    <w:p w14:paraId="259E5564" w14:textId="463EB6A5" w:rsidR="00CE720B" w:rsidRDefault="00CE720B" w:rsidP="008744DC">
      <w:pPr>
        <w:spacing w:after="0"/>
        <w:ind w:left="6096"/>
        <w:jc w:val="both"/>
        <w:rPr>
          <w:rFonts w:ascii="Verdana" w:hAnsi="Verdana" w:cs="Arial"/>
          <w:b/>
          <w:sz w:val="20"/>
          <w:szCs w:val="20"/>
        </w:rPr>
      </w:pPr>
    </w:p>
    <w:p w14:paraId="6EF19F32" w14:textId="46753767" w:rsidR="00CE720B" w:rsidRDefault="00CE720B" w:rsidP="008744DC">
      <w:pPr>
        <w:spacing w:after="0"/>
        <w:ind w:left="6096"/>
        <w:jc w:val="both"/>
        <w:rPr>
          <w:rFonts w:ascii="Verdana" w:hAnsi="Verdana" w:cs="Arial"/>
          <w:b/>
          <w:sz w:val="20"/>
          <w:szCs w:val="20"/>
        </w:rPr>
      </w:pPr>
    </w:p>
    <w:p w14:paraId="19DB362C" w14:textId="09BA01F7" w:rsidR="00CE720B" w:rsidRDefault="00CE720B" w:rsidP="008744DC">
      <w:pPr>
        <w:spacing w:after="0"/>
        <w:ind w:left="6096"/>
        <w:jc w:val="both"/>
        <w:rPr>
          <w:rFonts w:ascii="Verdana" w:hAnsi="Verdana" w:cs="Arial"/>
          <w:b/>
          <w:sz w:val="20"/>
          <w:szCs w:val="20"/>
        </w:rPr>
      </w:pPr>
    </w:p>
    <w:p w14:paraId="3FEA1B40" w14:textId="13243AC6" w:rsidR="00CE720B" w:rsidRDefault="00CE720B" w:rsidP="008744DC">
      <w:pPr>
        <w:spacing w:after="0"/>
        <w:ind w:left="6096"/>
        <w:jc w:val="both"/>
        <w:rPr>
          <w:rFonts w:ascii="Verdana" w:hAnsi="Verdana" w:cs="Arial"/>
          <w:b/>
          <w:sz w:val="20"/>
          <w:szCs w:val="20"/>
        </w:rPr>
      </w:pPr>
    </w:p>
    <w:p w14:paraId="6FEF6D35" w14:textId="4F3D7BB2" w:rsidR="00CE720B" w:rsidRDefault="00CE720B" w:rsidP="008744DC">
      <w:pPr>
        <w:spacing w:after="0"/>
        <w:ind w:left="6096"/>
        <w:jc w:val="both"/>
        <w:rPr>
          <w:rFonts w:ascii="Verdana" w:hAnsi="Verdana" w:cs="Arial"/>
          <w:b/>
          <w:sz w:val="20"/>
          <w:szCs w:val="20"/>
        </w:rPr>
      </w:pPr>
    </w:p>
    <w:p w14:paraId="04BF35CF" w14:textId="367FE705" w:rsidR="00CE720B" w:rsidRDefault="00CE720B" w:rsidP="008744DC">
      <w:pPr>
        <w:spacing w:after="0"/>
        <w:ind w:left="6096"/>
        <w:jc w:val="both"/>
        <w:rPr>
          <w:rFonts w:ascii="Verdana" w:hAnsi="Verdana" w:cs="Arial"/>
          <w:b/>
          <w:sz w:val="20"/>
          <w:szCs w:val="20"/>
        </w:rPr>
      </w:pPr>
    </w:p>
    <w:p w14:paraId="63CE73B8" w14:textId="023A4FEF" w:rsidR="00CE720B" w:rsidRDefault="00CE720B" w:rsidP="008744DC">
      <w:pPr>
        <w:spacing w:after="0"/>
        <w:ind w:left="6096"/>
        <w:jc w:val="both"/>
        <w:rPr>
          <w:rFonts w:ascii="Verdana" w:hAnsi="Verdana" w:cs="Arial"/>
          <w:b/>
          <w:sz w:val="20"/>
          <w:szCs w:val="20"/>
        </w:rPr>
      </w:pPr>
    </w:p>
    <w:p w14:paraId="1219417E" w14:textId="6DF2450E" w:rsidR="00CE720B" w:rsidRDefault="00CE720B" w:rsidP="008744DC">
      <w:pPr>
        <w:spacing w:after="0"/>
        <w:ind w:left="6096"/>
        <w:jc w:val="both"/>
        <w:rPr>
          <w:rFonts w:ascii="Verdana" w:hAnsi="Verdana" w:cs="Arial"/>
          <w:b/>
          <w:sz w:val="20"/>
          <w:szCs w:val="20"/>
        </w:rPr>
      </w:pPr>
    </w:p>
    <w:p w14:paraId="02502978" w14:textId="58538BFA" w:rsidR="00CE720B" w:rsidRDefault="00CE720B" w:rsidP="008744DC">
      <w:pPr>
        <w:spacing w:after="0"/>
        <w:ind w:left="6096"/>
        <w:jc w:val="both"/>
        <w:rPr>
          <w:rFonts w:ascii="Verdana" w:hAnsi="Verdana" w:cs="Arial"/>
          <w:b/>
          <w:sz w:val="20"/>
          <w:szCs w:val="20"/>
        </w:rPr>
      </w:pPr>
    </w:p>
    <w:p w14:paraId="182DD62F" w14:textId="317E83D2" w:rsidR="00CE720B" w:rsidRDefault="00CE720B" w:rsidP="008744DC">
      <w:pPr>
        <w:spacing w:after="0"/>
        <w:ind w:left="6096"/>
        <w:jc w:val="both"/>
        <w:rPr>
          <w:rFonts w:ascii="Verdana" w:hAnsi="Verdana" w:cs="Arial"/>
          <w:b/>
          <w:sz w:val="20"/>
          <w:szCs w:val="20"/>
        </w:rPr>
      </w:pPr>
    </w:p>
    <w:p w14:paraId="5D93D259" w14:textId="0AF98FFB" w:rsidR="00CE720B" w:rsidRDefault="00CE720B" w:rsidP="008744DC">
      <w:pPr>
        <w:spacing w:after="0"/>
        <w:ind w:left="6096"/>
        <w:jc w:val="both"/>
        <w:rPr>
          <w:rFonts w:ascii="Verdana" w:hAnsi="Verdana" w:cs="Arial"/>
          <w:b/>
          <w:sz w:val="20"/>
          <w:szCs w:val="20"/>
        </w:rPr>
      </w:pPr>
    </w:p>
    <w:p w14:paraId="23153606" w14:textId="7FC6539A" w:rsidR="00CE720B" w:rsidRDefault="00CE720B" w:rsidP="008744DC">
      <w:pPr>
        <w:spacing w:after="0"/>
        <w:ind w:left="6096"/>
        <w:jc w:val="both"/>
        <w:rPr>
          <w:rFonts w:ascii="Verdana" w:hAnsi="Verdana" w:cs="Arial"/>
          <w:b/>
          <w:sz w:val="20"/>
          <w:szCs w:val="20"/>
        </w:rPr>
      </w:pPr>
    </w:p>
    <w:p w14:paraId="76822976" w14:textId="7A7D9112" w:rsidR="00CE720B" w:rsidRDefault="00CE720B" w:rsidP="008744DC">
      <w:pPr>
        <w:spacing w:after="0"/>
        <w:ind w:left="6096"/>
        <w:jc w:val="both"/>
        <w:rPr>
          <w:rFonts w:ascii="Verdana" w:hAnsi="Verdana" w:cs="Arial"/>
          <w:b/>
          <w:sz w:val="20"/>
          <w:szCs w:val="20"/>
        </w:rPr>
      </w:pPr>
    </w:p>
    <w:p w14:paraId="3E334D76" w14:textId="512F6D53" w:rsidR="00CE720B" w:rsidRDefault="00CE720B" w:rsidP="008744DC">
      <w:pPr>
        <w:spacing w:after="0"/>
        <w:ind w:left="6096"/>
        <w:jc w:val="both"/>
        <w:rPr>
          <w:rFonts w:ascii="Verdana" w:hAnsi="Verdana" w:cs="Arial"/>
          <w:b/>
          <w:sz w:val="20"/>
          <w:szCs w:val="20"/>
        </w:rPr>
      </w:pPr>
    </w:p>
    <w:p w14:paraId="2381F19B" w14:textId="4B1E82BA" w:rsidR="00CE720B" w:rsidRDefault="00CE720B" w:rsidP="008744DC">
      <w:pPr>
        <w:spacing w:after="0"/>
        <w:ind w:left="6096"/>
        <w:jc w:val="both"/>
        <w:rPr>
          <w:rFonts w:ascii="Verdana" w:hAnsi="Verdana" w:cs="Arial"/>
          <w:b/>
          <w:sz w:val="20"/>
          <w:szCs w:val="20"/>
        </w:rPr>
      </w:pPr>
    </w:p>
    <w:p w14:paraId="6C89F4FB" w14:textId="0388321B" w:rsidR="00CE720B" w:rsidRDefault="00CE720B" w:rsidP="008744DC">
      <w:pPr>
        <w:spacing w:after="0"/>
        <w:ind w:left="6096"/>
        <w:jc w:val="both"/>
        <w:rPr>
          <w:rFonts w:ascii="Verdana" w:hAnsi="Verdana" w:cs="Arial"/>
          <w:b/>
          <w:sz w:val="20"/>
          <w:szCs w:val="20"/>
        </w:rPr>
      </w:pPr>
    </w:p>
    <w:p w14:paraId="1AF6DF19" w14:textId="0BD978C8" w:rsidR="00CE720B" w:rsidRDefault="00CE720B" w:rsidP="008744DC">
      <w:pPr>
        <w:spacing w:after="0"/>
        <w:ind w:left="6096"/>
        <w:jc w:val="both"/>
        <w:rPr>
          <w:rFonts w:ascii="Verdana" w:hAnsi="Verdana" w:cs="Arial"/>
          <w:b/>
          <w:sz w:val="20"/>
          <w:szCs w:val="20"/>
        </w:rPr>
      </w:pPr>
    </w:p>
    <w:p w14:paraId="30FB5B10" w14:textId="35E13673" w:rsidR="00CE720B" w:rsidRDefault="00CE720B" w:rsidP="008744DC">
      <w:pPr>
        <w:spacing w:after="0"/>
        <w:ind w:left="6096"/>
        <w:jc w:val="both"/>
        <w:rPr>
          <w:rFonts w:ascii="Verdana" w:hAnsi="Verdana" w:cs="Arial"/>
          <w:b/>
          <w:sz w:val="20"/>
          <w:szCs w:val="20"/>
        </w:rPr>
      </w:pPr>
    </w:p>
    <w:p w14:paraId="1BF2B81D" w14:textId="498DFE4F" w:rsidR="00CE720B" w:rsidRDefault="00CE720B" w:rsidP="008744DC">
      <w:pPr>
        <w:spacing w:after="0"/>
        <w:ind w:left="6096"/>
        <w:jc w:val="both"/>
        <w:rPr>
          <w:rFonts w:ascii="Verdana" w:hAnsi="Verdana" w:cs="Arial"/>
          <w:b/>
          <w:sz w:val="20"/>
          <w:szCs w:val="20"/>
        </w:rPr>
      </w:pPr>
    </w:p>
    <w:p w14:paraId="67620B5E" w14:textId="375AF9DA" w:rsidR="00CE720B" w:rsidRDefault="00CE720B" w:rsidP="008744DC">
      <w:pPr>
        <w:spacing w:after="0"/>
        <w:ind w:left="6096"/>
        <w:jc w:val="both"/>
        <w:rPr>
          <w:rFonts w:ascii="Verdana" w:hAnsi="Verdana" w:cs="Arial"/>
          <w:b/>
          <w:sz w:val="20"/>
          <w:szCs w:val="20"/>
        </w:rPr>
      </w:pPr>
    </w:p>
    <w:p w14:paraId="382FFED5" w14:textId="244FF4AB" w:rsidR="00CE720B" w:rsidRDefault="00CE720B" w:rsidP="008744DC">
      <w:pPr>
        <w:spacing w:after="0"/>
        <w:ind w:left="6096"/>
        <w:jc w:val="both"/>
        <w:rPr>
          <w:rFonts w:ascii="Verdana" w:hAnsi="Verdana" w:cs="Arial"/>
          <w:b/>
          <w:sz w:val="20"/>
          <w:szCs w:val="20"/>
        </w:rPr>
      </w:pPr>
    </w:p>
    <w:p w14:paraId="2A69FBF2" w14:textId="3EF332C1" w:rsidR="00CE720B" w:rsidRDefault="00CE720B" w:rsidP="008744DC">
      <w:pPr>
        <w:spacing w:after="0"/>
        <w:ind w:left="6096"/>
        <w:jc w:val="both"/>
        <w:rPr>
          <w:rFonts w:ascii="Verdana" w:hAnsi="Verdana" w:cs="Arial"/>
          <w:b/>
          <w:sz w:val="20"/>
          <w:szCs w:val="20"/>
        </w:rPr>
      </w:pPr>
    </w:p>
    <w:p w14:paraId="12EEE6AA" w14:textId="7213C559" w:rsidR="00CE720B" w:rsidRDefault="00CE720B" w:rsidP="008744DC">
      <w:pPr>
        <w:spacing w:after="0"/>
        <w:ind w:left="6096"/>
        <w:jc w:val="both"/>
        <w:rPr>
          <w:rFonts w:ascii="Verdana" w:hAnsi="Verdana" w:cs="Arial"/>
          <w:b/>
          <w:sz w:val="20"/>
          <w:szCs w:val="20"/>
        </w:rPr>
      </w:pPr>
    </w:p>
    <w:p w14:paraId="7B86CD02" w14:textId="7D73B24B" w:rsidR="00CE720B" w:rsidRDefault="00CE720B" w:rsidP="008744DC">
      <w:pPr>
        <w:spacing w:after="0"/>
        <w:ind w:left="6096"/>
        <w:jc w:val="both"/>
        <w:rPr>
          <w:rFonts w:ascii="Verdana" w:hAnsi="Verdana" w:cs="Arial"/>
          <w:b/>
          <w:sz w:val="20"/>
          <w:szCs w:val="20"/>
        </w:rPr>
      </w:pPr>
    </w:p>
    <w:p w14:paraId="5A8BEF17" w14:textId="45602B55" w:rsidR="00CE720B" w:rsidRDefault="00CE720B" w:rsidP="008744DC">
      <w:pPr>
        <w:spacing w:after="0"/>
        <w:ind w:left="6096"/>
        <w:jc w:val="both"/>
        <w:rPr>
          <w:rFonts w:ascii="Verdana" w:hAnsi="Verdana" w:cs="Arial"/>
          <w:b/>
          <w:sz w:val="20"/>
          <w:szCs w:val="20"/>
        </w:rPr>
      </w:pPr>
    </w:p>
    <w:p w14:paraId="156B3DE3" w14:textId="4E31F76B" w:rsidR="00CE720B" w:rsidRDefault="00CE720B" w:rsidP="008744DC">
      <w:pPr>
        <w:spacing w:after="0"/>
        <w:ind w:left="6096"/>
        <w:jc w:val="both"/>
        <w:rPr>
          <w:rFonts w:ascii="Verdana" w:hAnsi="Verdana" w:cs="Arial"/>
          <w:b/>
          <w:sz w:val="20"/>
          <w:szCs w:val="20"/>
        </w:rPr>
      </w:pPr>
    </w:p>
    <w:p w14:paraId="69EA2DB2" w14:textId="1C514ACD"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6" w:name="_Приложение_22._Права"/>
      <w:bookmarkStart w:id="77" w:name="_Приложение_21._Права"/>
      <w:bookmarkStart w:id="78" w:name="_Toc27400778"/>
      <w:bookmarkEnd w:id="76"/>
      <w:bookmarkEnd w:id="77"/>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78"/>
    </w:p>
    <w:tbl>
      <w:tblPr>
        <w:tblW w:w="9781" w:type="dxa"/>
        <w:tblInd w:w="2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D56EAD" w:rsidRPr="001253EE" w14:paraId="498AD1F6" w14:textId="77777777" w:rsidTr="00D56EAD">
        <w:trPr>
          <w:trHeight w:val="363"/>
        </w:trPr>
        <w:tc>
          <w:tcPr>
            <w:tcW w:w="1843" w:type="dxa"/>
            <w:shd w:val="clear" w:color="auto" w:fill="A6A6A6"/>
          </w:tcPr>
          <w:p w14:paraId="25D1740D" w14:textId="77777777" w:rsidR="00D56EAD" w:rsidRPr="001253EE" w:rsidRDefault="00D56EAD" w:rsidP="00B4319C">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p>
        </w:tc>
        <w:tc>
          <w:tcPr>
            <w:tcW w:w="7938" w:type="dxa"/>
          </w:tcPr>
          <w:p w14:paraId="6F5DDBE1" w14:textId="77777777" w:rsidR="00D56EAD" w:rsidRPr="003A541F" w:rsidRDefault="00D56EAD" w:rsidP="00B4319C">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7EC939AD" w14:textId="77777777" w:rsidR="00D56EAD" w:rsidRPr="003A541F" w:rsidRDefault="00D56EAD" w:rsidP="00B4319C">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08B69444" w14:textId="77777777" w:rsidR="00D56EAD" w:rsidRPr="00504A6F" w:rsidRDefault="00D56EAD" w:rsidP="00B4319C">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F62B644"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68F72611"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6C7C526F" w14:textId="77777777" w:rsidR="00D56EAD" w:rsidRPr="00B65EF5" w:rsidRDefault="00D56EAD" w:rsidP="00D56EAD">
            <w:pPr>
              <w:pStyle w:val="ad"/>
              <w:numPr>
                <w:ilvl w:val="0"/>
                <w:numId w:val="172"/>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78735A9E" w14:textId="77777777" w:rsidR="00D56EAD" w:rsidRPr="00504A6F" w:rsidRDefault="00D56EAD" w:rsidP="00B4319C">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7C68479F" w14:textId="77777777" w:rsidR="00D56EAD" w:rsidRPr="00504A6F" w:rsidRDefault="00D56EAD" w:rsidP="00B4319C">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47909214" w14:textId="77777777" w:rsidR="00D56EAD" w:rsidRPr="00415BEE" w:rsidRDefault="00D56EAD" w:rsidP="00D56EAD">
            <w:pPr>
              <w:pStyle w:val="ad"/>
              <w:numPr>
                <w:ilvl w:val="0"/>
                <w:numId w:val="173"/>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1040D1B9" w14:textId="77777777" w:rsidR="00D56EAD" w:rsidRPr="00415BEE" w:rsidRDefault="00D56EAD" w:rsidP="00D56EAD">
            <w:pPr>
              <w:pStyle w:val="ad"/>
              <w:numPr>
                <w:ilvl w:val="0"/>
                <w:numId w:val="173"/>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1BA727C" w14:textId="77777777" w:rsidR="00D56EAD" w:rsidRPr="00504A6F" w:rsidRDefault="00D56EAD" w:rsidP="00B4319C">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08C6D571" w14:textId="77777777" w:rsidR="00D56EAD" w:rsidRPr="00504A6F" w:rsidRDefault="00D56EAD" w:rsidP="00B4319C">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4EF71416" w14:textId="77777777" w:rsidR="00D56EAD" w:rsidRPr="00504A6F" w:rsidRDefault="00D56EAD" w:rsidP="00B4319C">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77CA6721" w14:textId="77777777" w:rsidR="00D56EAD" w:rsidRPr="00504A6F" w:rsidRDefault="00D56EAD" w:rsidP="00B4319C">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AE366B5" w14:textId="77777777" w:rsidR="00D56EAD" w:rsidRPr="00504A6F" w:rsidRDefault="00D56EAD" w:rsidP="00B4319C">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70E80232"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0FA92D35"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 xml:space="preserve">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w:t>
            </w:r>
            <w:r w:rsidRPr="00504A6F">
              <w:rPr>
                <w:rFonts w:ascii="Verdana" w:eastAsia="Times New Roman" w:hAnsi="Verdana"/>
                <w:sz w:val="20"/>
                <w:szCs w:val="20"/>
                <w:lang w:eastAsia="ru-RU"/>
              </w:rPr>
              <w:lastRenderedPageBreak/>
              <w:t>регистрации;</w:t>
            </w:r>
          </w:p>
          <w:p w14:paraId="6837F33D" w14:textId="77777777" w:rsidR="00D56EAD" w:rsidRPr="00504A6F" w:rsidRDefault="00D56EAD" w:rsidP="00B4319C">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457B52B6" w14:textId="77777777" w:rsidR="00D56EAD" w:rsidRPr="00504A6F" w:rsidRDefault="00D56EAD" w:rsidP="00B4319C">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2720EB02" w14:textId="77777777" w:rsidR="00D56EAD" w:rsidRPr="00504A6F" w:rsidRDefault="00D56EAD" w:rsidP="00B4319C">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4E46BDE"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3A0AE9B5"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FB49839" w14:textId="77777777" w:rsidR="00D56EAD" w:rsidRPr="00504A6F" w:rsidRDefault="00D56EAD" w:rsidP="00B4319C">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5E40A9E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71C2218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3F8C7356" w14:textId="77777777" w:rsidR="00D56EAD" w:rsidRDefault="00D56EAD" w:rsidP="00B4319C">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0A316E81" w14:textId="77777777" w:rsidR="00D56EAD" w:rsidRPr="00504A6F" w:rsidRDefault="00D56EAD" w:rsidP="00B4319C">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2569108C" w14:textId="77777777" w:rsidR="00D56EAD" w:rsidRPr="003A541F" w:rsidRDefault="00D56EAD" w:rsidP="00B4319C">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4AACA1DA" w14:textId="77777777" w:rsidR="00D56EAD" w:rsidRPr="00504A6F" w:rsidRDefault="00D56EAD" w:rsidP="00B4319C">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 xml:space="preserve">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w:t>
            </w:r>
            <w:r w:rsidRPr="00504A6F">
              <w:rPr>
                <w:rFonts w:ascii="Verdana" w:hAnsi="Verdana"/>
                <w:sz w:val="20"/>
                <w:szCs w:val="20"/>
              </w:rPr>
              <w:lastRenderedPageBreak/>
              <w:t>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5BC9FD9D" w14:textId="77777777" w:rsidR="00D56EAD" w:rsidRPr="00504A6F" w:rsidRDefault="00D56EAD" w:rsidP="00B4319C">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6F134C92" w14:textId="77777777" w:rsidR="00D56EAD" w:rsidRPr="00504A6F" w:rsidRDefault="00D56EAD" w:rsidP="00B4319C">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526D6364" w14:textId="77777777" w:rsidR="00D56EAD" w:rsidRPr="001253EE" w:rsidRDefault="00D56EAD" w:rsidP="00B4319C">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D56EAD" w:rsidRPr="001253EE" w14:paraId="33B4F7CB" w14:textId="77777777" w:rsidTr="00D56EAD">
        <w:trPr>
          <w:trHeight w:val="595"/>
        </w:trPr>
        <w:tc>
          <w:tcPr>
            <w:tcW w:w="1843" w:type="dxa"/>
            <w:shd w:val="clear" w:color="auto" w:fill="A6A6A6"/>
          </w:tcPr>
          <w:p w14:paraId="455DD685" w14:textId="77777777" w:rsidR="00D56EAD" w:rsidRPr="001253EE" w:rsidRDefault="00D56EAD" w:rsidP="00B4319C">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lastRenderedPageBreak/>
              <w:t>Критерии признания</w:t>
            </w:r>
          </w:p>
        </w:tc>
        <w:tc>
          <w:tcPr>
            <w:tcW w:w="7938" w:type="dxa"/>
          </w:tcPr>
          <w:p w14:paraId="3BFB80D6" w14:textId="77777777" w:rsidR="00D56EAD" w:rsidRDefault="00D56EAD" w:rsidP="00B4319C">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A8A6763" w14:textId="77777777" w:rsidR="00D56EAD" w:rsidRPr="004D3996" w:rsidRDefault="00D56EAD" w:rsidP="00B4319C">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6AAD0C0A" w14:textId="77777777" w:rsidR="00D56EAD" w:rsidRPr="004D3996" w:rsidRDefault="00D56EAD" w:rsidP="00D56EAD">
            <w:pPr>
              <w:pStyle w:val="ad"/>
              <w:numPr>
                <w:ilvl w:val="0"/>
                <w:numId w:val="174"/>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BB3DBFD" w14:textId="77777777" w:rsidR="00D56EAD" w:rsidRPr="004D3996" w:rsidRDefault="00D56EAD" w:rsidP="00D56EAD">
            <w:pPr>
              <w:pStyle w:val="ad"/>
              <w:numPr>
                <w:ilvl w:val="0"/>
                <w:numId w:val="174"/>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0E0B3229" w14:textId="77777777" w:rsidR="00D56EAD" w:rsidRPr="004D3996" w:rsidRDefault="00D56EAD" w:rsidP="00B4319C">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E8FF9AD" w14:textId="77777777" w:rsidR="00D56EAD" w:rsidRPr="004D3996" w:rsidRDefault="00D56EAD" w:rsidP="00B4319C">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546A572F" w14:textId="77777777" w:rsidR="00D56EAD" w:rsidRDefault="00D56EAD" w:rsidP="00B4319C">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0E9F9126" w14:textId="77777777" w:rsidR="00D56EAD" w:rsidRDefault="00D56EAD" w:rsidP="00B4319C">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w:t>
            </w:r>
            <w:r w:rsidRPr="004A4C71">
              <w:rPr>
                <w:rFonts w:ascii="Verdana" w:eastAsia="Times New Roman" w:hAnsi="Verdana"/>
                <w:sz w:val="20"/>
                <w:szCs w:val="20"/>
                <w:lang w:eastAsia="ru-RU"/>
              </w:rPr>
              <w:lastRenderedPageBreak/>
              <w:t xml:space="preserve">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A9027F0" w14:textId="77777777" w:rsidR="00D56EAD" w:rsidRPr="002E544E" w:rsidRDefault="00D56EAD" w:rsidP="00B4319C">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758E074" w14:textId="77777777" w:rsidR="00D56EAD" w:rsidRDefault="00D56EAD" w:rsidP="00B4319C">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17A799CF" w14:textId="77777777" w:rsidR="00D56EAD" w:rsidRDefault="00D56EAD" w:rsidP="00B4319C">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13C4619C" w14:textId="77777777" w:rsidR="00D56EAD" w:rsidRDefault="00D56EAD" w:rsidP="00B4319C">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FE1551E" w14:textId="77777777" w:rsidR="00D56EAD"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328B49A0" w14:textId="77777777" w:rsidR="00D56EAD" w:rsidRPr="004111F5" w:rsidRDefault="00D56EAD" w:rsidP="00D56EAD">
            <w:pPr>
              <w:pStyle w:val="ad"/>
              <w:numPr>
                <w:ilvl w:val="0"/>
                <w:numId w:val="175"/>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4943DFE" w14:textId="77777777" w:rsidR="00D56EAD" w:rsidRPr="001F506E"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661AFBF5" w14:textId="77777777" w:rsidR="00D56EAD" w:rsidRPr="001F506E" w:rsidRDefault="00D56EAD" w:rsidP="00D56EAD">
            <w:pPr>
              <w:pStyle w:val="ad"/>
              <w:numPr>
                <w:ilvl w:val="0"/>
                <w:numId w:val="175"/>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3440D92B" w14:textId="77777777" w:rsidR="00D56EAD" w:rsidRPr="001F506E" w:rsidRDefault="00D56EAD" w:rsidP="00B4319C">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36D8276E" w14:textId="77777777" w:rsidR="00D56EAD" w:rsidRPr="000272C6" w:rsidRDefault="00D56EAD" w:rsidP="00B4319C">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1D6D7484"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0B1B9F5C"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3DBD30C3" w14:textId="77777777" w:rsidR="00D56EAD" w:rsidRPr="000272C6" w:rsidRDefault="00D56EAD" w:rsidP="00B4319C">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lastRenderedPageBreak/>
              <w:t>исходя из расчета:</w:t>
            </w:r>
          </w:p>
          <w:p w14:paraId="1E04865A" w14:textId="77777777" w:rsidR="00D56EAD" w:rsidRPr="00337CFC" w:rsidRDefault="00F644DF" w:rsidP="00B4319C">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EA2F88C" w14:textId="77777777" w:rsidR="00D56EAD" w:rsidRPr="000272C6" w:rsidRDefault="00D56EAD" w:rsidP="00B4319C">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3D25E222" w14:textId="77777777" w:rsidR="00D56EAD" w:rsidRPr="000272C6" w:rsidRDefault="00F644DF" w:rsidP="00B4319C">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w:t>
            </w:r>
            <w:r w:rsidR="00D56EAD" w:rsidRPr="000272C6">
              <w:rPr>
                <w:rFonts w:ascii="Verdana" w:hAnsi="Verdana"/>
                <w:sz w:val="20"/>
                <w:szCs w:val="20"/>
                <w:lang w:val="en-US"/>
              </w:rPr>
              <w:t>i</w:t>
            </w:r>
            <w:r w:rsidR="00D56EAD" w:rsidRPr="000272C6">
              <w:rPr>
                <w:rFonts w:ascii="Verdana" w:hAnsi="Verdana"/>
                <w:sz w:val="20"/>
                <w:szCs w:val="20"/>
              </w:rPr>
              <w:t>-тую дату начисления в текущем расчетном периоде;</w:t>
            </w:r>
          </w:p>
          <w:p w14:paraId="716112EE" w14:textId="77777777" w:rsidR="00D56EAD" w:rsidRPr="000272C6" w:rsidRDefault="00F644DF" w:rsidP="00B4319C">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342039D6" w14:textId="77777777" w:rsidR="00D56EAD" w:rsidRPr="000272C6" w:rsidRDefault="00D56EAD" w:rsidP="00B4319C">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53578681" w14:textId="77777777" w:rsidR="00D56EAD" w:rsidRPr="000272C6" w:rsidRDefault="00F644DF" w:rsidP="00B4319C">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окончания расчетного периода;</w:t>
            </w:r>
          </w:p>
          <w:p w14:paraId="5FCFF2CE" w14:textId="77777777" w:rsidR="00D56EAD" w:rsidRPr="000272C6" w:rsidRDefault="00F644DF" w:rsidP="00B4319C">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начала расчетного периода;</w:t>
            </w:r>
          </w:p>
          <w:p w14:paraId="47A2B0E9" w14:textId="77777777" w:rsidR="00D56EAD" w:rsidRDefault="00F644DF" w:rsidP="00B4319C">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D56EAD"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w:t>
            </w:r>
          </w:p>
          <w:p w14:paraId="4769BFF3" w14:textId="77777777" w:rsidR="00D56EAD" w:rsidRPr="000272C6" w:rsidRDefault="00D56EAD" w:rsidP="00B4319C">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3EF596EF" w14:textId="77777777" w:rsidR="00D56EAD" w:rsidRPr="000272C6" w:rsidRDefault="00D56EAD" w:rsidP="00D56EAD">
            <w:pPr>
              <w:pStyle w:val="ad"/>
              <w:numPr>
                <w:ilvl w:val="0"/>
                <w:numId w:val="177"/>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6EAC1781" w14:textId="77777777" w:rsidR="00D56EAD" w:rsidRPr="000272C6" w:rsidRDefault="00D56EAD" w:rsidP="00D56EAD">
            <w:pPr>
              <w:pStyle w:val="ad"/>
              <w:numPr>
                <w:ilvl w:val="0"/>
                <w:numId w:val="177"/>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5B0E910B" w14:textId="77777777" w:rsidR="00D56EAD" w:rsidRPr="000272C6" w:rsidRDefault="00D56EAD" w:rsidP="00B4319C">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58DF4376" w14:textId="77777777" w:rsidR="00D56EAD" w:rsidRPr="00337CFC" w:rsidRDefault="00D56EAD" w:rsidP="00B4319C">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082BF85D" w14:textId="77777777" w:rsidR="00D56EAD" w:rsidRPr="006A1E3F" w:rsidRDefault="00D56EAD" w:rsidP="00B4319C">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19E3A9E1" w14:textId="77777777" w:rsidR="00D56EAD" w:rsidRPr="006A1E3F" w:rsidRDefault="00D56EAD" w:rsidP="00B4319C">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4DF8E904" w14:textId="77777777" w:rsidR="00D56EAD" w:rsidRPr="006A1E3F" w:rsidRDefault="00D56EAD" w:rsidP="00B4319C">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611014D8" w14:textId="77777777" w:rsidR="00D56EAD" w:rsidRPr="004111F5" w:rsidRDefault="00D56EAD" w:rsidP="00B4319C">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40FC8CDE" w14:textId="77777777" w:rsidR="00D56EAD" w:rsidRPr="001253EE" w:rsidRDefault="00D56EAD" w:rsidP="00B4319C">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 xml:space="preserve">Если сумму арендного платежа по постоянной части арендной </w:t>
            </w:r>
            <w:r w:rsidRPr="00C0020E">
              <w:rPr>
                <w:rFonts w:ascii="Verdana" w:eastAsia="Times New Roman" w:hAnsi="Verdana"/>
                <w:sz w:val="20"/>
                <w:szCs w:val="20"/>
                <w:lang w:eastAsia="ru-RU"/>
              </w:rPr>
              <w:lastRenderedPageBreak/>
              <w:t>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D56EAD" w:rsidRPr="001253EE" w14:paraId="64DB1224" w14:textId="77777777" w:rsidTr="00D56EAD">
        <w:trPr>
          <w:trHeight w:val="420"/>
        </w:trPr>
        <w:tc>
          <w:tcPr>
            <w:tcW w:w="1843" w:type="dxa"/>
            <w:shd w:val="clear" w:color="auto" w:fill="A6A6A6"/>
          </w:tcPr>
          <w:p w14:paraId="054295AA" w14:textId="77777777" w:rsidR="00D56EAD" w:rsidRPr="001253EE" w:rsidRDefault="00D56EAD" w:rsidP="00B4319C">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6674411E" w14:textId="77777777" w:rsidR="00D56EAD" w:rsidRPr="008B7556" w:rsidRDefault="00D56EAD" w:rsidP="00B4319C">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14F31C1B"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4D89E31E"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3DDACF4A"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E4F181C"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0B5CB5EE" w14:textId="77777777" w:rsidR="00D56EAD"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7EBC1112" w14:textId="77777777" w:rsidR="00D56EAD" w:rsidRPr="002E544E"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0FE7E6CA" w14:textId="77777777" w:rsidR="00D56EAD" w:rsidRPr="008B7556" w:rsidRDefault="00D56EAD" w:rsidP="00B4319C">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4E8D819D" w14:textId="77777777" w:rsidR="00D56EAD" w:rsidRPr="008B7556" w:rsidRDefault="00D56EAD" w:rsidP="00D56EAD">
            <w:pPr>
              <w:pStyle w:val="ad"/>
              <w:numPr>
                <w:ilvl w:val="0"/>
                <w:numId w:val="179"/>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25B240A6" w14:textId="77777777" w:rsidR="00D56EAD" w:rsidRPr="008B7556" w:rsidRDefault="00D56EAD" w:rsidP="00D56EAD">
            <w:pPr>
              <w:pStyle w:val="ad"/>
              <w:numPr>
                <w:ilvl w:val="0"/>
                <w:numId w:val="179"/>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4266E743" w14:textId="77777777" w:rsidR="00D56EAD" w:rsidRPr="008B7556" w:rsidRDefault="00D56EAD" w:rsidP="00D56EAD">
            <w:pPr>
              <w:pStyle w:val="ad"/>
              <w:numPr>
                <w:ilvl w:val="0"/>
                <w:numId w:val="180"/>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00C2CFB5" w14:textId="77777777" w:rsidR="00D56EAD" w:rsidRPr="008B7556" w:rsidRDefault="00D56EAD" w:rsidP="00D56EAD">
            <w:pPr>
              <w:pStyle w:val="ad"/>
              <w:numPr>
                <w:ilvl w:val="0"/>
                <w:numId w:val="180"/>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CA7087A" w14:textId="77777777" w:rsidR="00D56EAD" w:rsidRPr="008B7556" w:rsidRDefault="00D56EAD" w:rsidP="00D56EAD">
            <w:pPr>
              <w:pStyle w:val="ad"/>
              <w:numPr>
                <w:ilvl w:val="0"/>
                <w:numId w:val="180"/>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3EFD133A" w14:textId="77777777" w:rsidR="00D56EAD" w:rsidRPr="008B7556" w:rsidRDefault="00D56EAD" w:rsidP="00D56EAD">
            <w:pPr>
              <w:pStyle w:val="ad"/>
              <w:numPr>
                <w:ilvl w:val="0"/>
                <w:numId w:val="181"/>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0DD77463" w14:textId="77777777" w:rsidR="00D56EAD" w:rsidRPr="008B7556" w:rsidRDefault="00D56EAD" w:rsidP="00D56EAD">
            <w:pPr>
              <w:pStyle w:val="ad"/>
              <w:numPr>
                <w:ilvl w:val="0"/>
                <w:numId w:val="182"/>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1D98A50D" w14:textId="77777777" w:rsidR="00D56EAD" w:rsidRPr="00C41F57" w:rsidRDefault="00D56EAD" w:rsidP="00D56EAD">
            <w:pPr>
              <w:pStyle w:val="ad"/>
              <w:numPr>
                <w:ilvl w:val="0"/>
                <w:numId w:val="182"/>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0400A836" w14:textId="77777777" w:rsidR="00D56EAD" w:rsidRPr="002E544E" w:rsidRDefault="00D56EAD" w:rsidP="00D56EAD">
            <w:pPr>
              <w:pStyle w:val="ad"/>
              <w:numPr>
                <w:ilvl w:val="0"/>
                <w:numId w:val="181"/>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w:t>
            </w:r>
            <w:r w:rsidRPr="00CF6593">
              <w:rPr>
                <w:rFonts w:ascii="Verdana" w:eastAsiaTheme="minorHAnsi" w:hAnsi="Verdana"/>
                <w:sz w:val="20"/>
                <w:szCs w:val="20"/>
              </w:rPr>
              <w:lastRenderedPageBreak/>
              <w:t xml:space="preserve">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2841D3D8" w14:textId="77777777" w:rsidR="00D56EAD" w:rsidRPr="00ED1706" w:rsidRDefault="00D56EAD" w:rsidP="00B4319C">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0068D01A"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500425A0"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4A243D19" w14:textId="77777777" w:rsidR="00D56EAD" w:rsidRPr="00ED1706" w:rsidRDefault="00D56EAD" w:rsidP="00D56EAD">
            <w:pPr>
              <w:pStyle w:val="ad"/>
              <w:numPr>
                <w:ilvl w:val="0"/>
                <w:numId w:val="183"/>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6B48C55E" w14:textId="77777777" w:rsidR="00D56EAD" w:rsidRPr="00ED1706" w:rsidRDefault="00D56EAD" w:rsidP="00D56EAD">
            <w:pPr>
              <w:pStyle w:val="ad"/>
              <w:numPr>
                <w:ilvl w:val="0"/>
                <w:numId w:val="183"/>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1C88675" w14:textId="77777777" w:rsidR="00D56EAD" w:rsidRPr="001253EE" w:rsidRDefault="00D56EAD" w:rsidP="00B4319C">
            <w:pPr>
              <w:pStyle w:val="ad"/>
              <w:spacing w:after="0" w:line="240" w:lineRule="auto"/>
              <w:ind w:left="312"/>
              <w:jc w:val="both"/>
              <w:rPr>
                <w:rFonts w:ascii="Verdana" w:eastAsia="Times New Roman" w:hAnsi="Verdana"/>
                <w:bCs/>
                <w:color w:val="000000"/>
                <w:sz w:val="20"/>
                <w:szCs w:val="20"/>
                <w:lang w:eastAsia="ru-RU"/>
              </w:rPr>
            </w:pPr>
          </w:p>
        </w:tc>
      </w:tr>
      <w:tr w:rsidR="00D56EAD" w:rsidRPr="001253EE" w14:paraId="0187BF44" w14:textId="77777777" w:rsidTr="00D56EAD">
        <w:trPr>
          <w:trHeight w:val="90"/>
        </w:trPr>
        <w:tc>
          <w:tcPr>
            <w:tcW w:w="1843" w:type="dxa"/>
            <w:shd w:val="clear" w:color="auto" w:fill="A6A6A6"/>
          </w:tcPr>
          <w:p w14:paraId="62C221E1" w14:textId="77777777" w:rsidR="00D56EAD" w:rsidRPr="001253EE" w:rsidRDefault="00D56EAD" w:rsidP="00B4319C">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Справедливая стоимость</w:t>
            </w:r>
          </w:p>
        </w:tc>
        <w:tc>
          <w:tcPr>
            <w:tcW w:w="7938" w:type="dxa"/>
          </w:tcPr>
          <w:p w14:paraId="4C9AA4E8" w14:textId="77777777" w:rsidR="00D56EAD" w:rsidRPr="00AD5FD9" w:rsidRDefault="00D56EAD" w:rsidP="00B4319C">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63B52EE6" w14:textId="77777777" w:rsidR="00D56EAD" w:rsidRDefault="00D56EAD" w:rsidP="00B4319C">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8D5067F" w14:textId="77777777" w:rsidR="00D56EAD" w:rsidRDefault="00D56EAD" w:rsidP="00B4319C">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Pr="0075731B">
              <w:rPr>
                <w:rStyle w:val="af0"/>
                <w:rFonts w:ascii="Verdana" w:hAnsi="Verdana"/>
                <w:bCs/>
                <w:sz w:val="20"/>
                <w:szCs w:val="20"/>
              </w:rPr>
              <w:t>5</w:t>
            </w:r>
            <w:r w:rsidRPr="00655E3C">
              <w:rPr>
                <w:rFonts w:ascii="Verdana" w:hAnsi="Verdana"/>
                <w:bCs/>
                <w:color w:val="000000"/>
                <w:sz w:val="20"/>
                <w:szCs w:val="20"/>
              </w:rPr>
              <w:t>)</w:t>
            </w:r>
          </w:p>
          <w:p w14:paraId="5F6700EA" w14:textId="77777777" w:rsidR="00D56EAD" w:rsidRPr="00AD5FD9" w:rsidRDefault="00D56EAD" w:rsidP="00B4319C">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0D9AF57D" w14:textId="77777777" w:rsidR="00D56EAD" w:rsidRPr="00AD5FD9" w:rsidRDefault="00D56EAD" w:rsidP="00B4319C">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CC88625" w14:textId="77777777" w:rsidR="00D56EAD" w:rsidRPr="00AD5FD9" w:rsidRDefault="00D56EAD" w:rsidP="00B4319C">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03CEE2BB" w14:textId="77777777" w:rsidR="00D56EAD" w:rsidRPr="00AD5FD9" w:rsidRDefault="00D56EAD" w:rsidP="00B4319C">
            <w:pPr>
              <w:spacing w:after="120" w:line="240" w:lineRule="auto"/>
              <w:jc w:val="both"/>
              <w:rPr>
                <w:rFonts w:ascii="Verdana" w:hAnsi="Verdana"/>
                <w:sz w:val="20"/>
                <w:szCs w:val="20"/>
              </w:rPr>
            </w:pPr>
            <w:r w:rsidRPr="00AD5FD9">
              <w:rPr>
                <w:rFonts w:ascii="Verdana" w:hAnsi="Verdana"/>
                <w:sz w:val="20"/>
                <w:szCs w:val="20"/>
              </w:rPr>
              <w:t>Где:</w:t>
            </w:r>
          </w:p>
          <w:p w14:paraId="32DCD6A2" w14:textId="77777777" w:rsidR="00D56EAD" w:rsidRPr="00AD5FD9" w:rsidRDefault="00D56EAD" w:rsidP="00B4319C">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5D22CF41" w14:textId="77777777" w:rsidR="00D56EAD" w:rsidRPr="00AD5FD9" w:rsidRDefault="00F644DF" w:rsidP="00B4319C">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D56EAD"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1B75D89E" w14:textId="77777777" w:rsidR="00D56EAD" w:rsidRPr="00AD5FD9" w:rsidRDefault="00D56EAD" w:rsidP="00B4319C">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w:t>
            </w:r>
            <w:r w:rsidRPr="00AD5FD9">
              <w:rPr>
                <w:rFonts w:ascii="Verdana" w:hAnsi="Verdana"/>
                <w:color w:val="000000" w:themeColor="text1"/>
                <w:sz w:val="20"/>
                <w:szCs w:val="20"/>
              </w:rPr>
              <w:lastRenderedPageBreak/>
              <w:t>платежа), срок погашения которого не наступил на текущую дату определения СЧА, начиная с текущей даты определения СЧА;</w:t>
            </w:r>
          </w:p>
          <w:p w14:paraId="1303DD5F" w14:textId="77777777" w:rsidR="00D56EAD" w:rsidRPr="00AD5FD9" w:rsidRDefault="00F644DF" w:rsidP="00B4319C">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1650534A" w14:textId="77777777" w:rsidR="00D56EAD" w:rsidRPr="00AD5FD9" w:rsidRDefault="00F644DF" w:rsidP="00B4319C">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ставка </w:t>
            </w:r>
            <w:r w:rsidR="00D56EAD"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D56EAD" w:rsidRPr="00AD5FD9">
              <w:rPr>
                <w:rFonts w:ascii="Verdana" w:hAnsi="Verdana"/>
                <w:color w:val="000000" w:themeColor="text1"/>
                <w:sz w:val="20"/>
                <w:szCs w:val="20"/>
              </w:rPr>
              <w:t>;</w:t>
            </w:r>
          </w:p>
          <w:p w14:paraId="22980631" w14:textId="77777777" w:rsidR="00D56EAD" w:rsidRPr="00AD5FD9" w:rsidRDefault="00F644DF" w:rsidP="00B4319C">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D56EAD"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3D324424" w14:textId="77777777" w:rsidR="00D56EAD" w:rsidRPr="00AD5FD9" w:rsidRDefault="00D56EAD" w:rsidP="00B4319C">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4C6CF7B6" w14:textId="77777777" w:rsidR="00D56EAD" w:rsidRPr="00AD5FD9" w:rsidRDefault="00D56EAD" w:rsidP="00B4319C">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0B67EAC5" w14:textId="77777777" w:rsidR="00D56EAD" w:rsidRPr="00AD5FD9" w:rsidRDefault="00D56EAD" w:rsidP="00B4319C">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2CA63F64" w14:textId="77777777" w:rsidR="00D56EAD" w:rsidRPr="00AD5FD9" w:rsidRDefault="00D56EAD" w:rsidP="00B4319C">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00DA9F2C" w14:textId="77777777" w:rsidR="00D56EAD" w:rsidRPr="00AD5FD9" w:rsidRDefault="00D56EAD" w:rsidP="00B4319C">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5E19052B" w14:textId="77777777" w:rsidR="00D56EAD" w:rsidRPr="00AD5FD9" w:rsidRDefault="00D56EAD" w:rsidP="00B4319C">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00E82695" w14:textId="77777777" w:rsidR="00D56EAD" w:rsidRPr="00AD5FD9" w:rsidRDefault="00D56EAD" w:rsidP="00B4319C">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651CC68B" w14:textId="77777777" w:rsidR="00D56EAD" w:rsidRPr="00AD5FD9" w:rsidRDefault="00D56EAD" w:rsidP="00B4319C">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1BF9A6FB" w14:textId="77777777" w:rsidR="00D56EAD" w:rsidRPr="00AD5FD9" w:rsidRDefault="00D56EAD" w:rsidP="00B4319C">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53879A03" w14:textId="77777777" w:rsidR="00D56EAD" w:rsidRPr="00AD5FD9" w:rsidRDefault="00D56EAD" w:rsidP="00B4319C">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142C5316" w14:textId="77777777" w:rsidR="00D56EAD" w:rsidRPr="00AD5FD9" w:rsidRDefault="00D56EAD" w:rsidP="00B4319C">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lastRenderedPageBreak/>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r>
                <w:rPr>
                  <w:rStyle w:val="af0"/>
                  <w:rFonts w:ascii="Verdana" w:hAnsi="Verdana"/>
                  <w:sz w:val="20"/>
                  <w:szCs w:val="20"/>
                </w:rPr>
                <w:t>4</w:t>
              </w:r>
            </w:hyperlink>
            <w:r w:rsidRPr="002E544E">
              <w:rPr>
                <w:rFonts w:ascii="Verdana" w:hAnsi="Verdana"/>
                <w:sz w:val="20"/>
                <w:szCs w:val="20"/>
              </w:rPr>
              <w:t>.</w:t>
            </w:r>
          </w:p>
          <w:p w14:paraId="037C3F59" w14:textId="77777777" w:rsidR="00D56EAD" w:rsidRDefault="00D56EAD" w:rsidP="00B4319C">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096F054" w14:textId="77777777" w:rsidR="00D56EAD" w:rsidRDefault="00D56EAD" w:rsidP="00B4319C">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498EACCB" w14:textId="77777777" w:rsidR="00D56EAD" w:rsidRPr="001253EE" w:rsidRDefault="00D56EAD" w:rsidP="00B4319C">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r>
                <w:rPr>
                  <w:rStyle w:val="af0"/>
                  <w:rFonts w:ascii="Verdana" w:hAnsi="Verdana"/>
                  <w:bCs/>
                  <w:sz w:val="20"/>
                  <w:szCs w:val="20"/>
                </w:rPr>
                <w:t>5</w:t>
              </w:r>
            </w:hyperlink>
            <w:r w:rsidRPr="00655E3C">
              <w:rPr>
                <w:rFonts w:ascii="Verdana" w:hAnsi="Verdana"/>
                <w:bCs/>
                <w:color w:val="000000"/>
                <w:sz w:val="20"/>
                <w:szCs w:val="20"/>
              </w:rPr>
              <w:t>).</w:t>
            </w:r>
          </w:p>
        </w:tc>
      </w:tr>
      <w:tr w:rsidR="00D56EAD" w:rsidRPr="001253EE" w14:paraId="7DB3EAAE" w14:textId="77777777" w:rsidTr="00D56EAD">
        <w:trPr>
          <w:trHeight w:val="150"/>
        </w:trPr>
        <w:tc>
          <w:tcPr>
            <w:tcW w:w="1843" w:type="dxa"/>
            <w:shd w:val="clear" w:color="auto" w:fill="A6A6A6"/>
          </w:tcPr>
          <w:p w14:paraId="51175B9F" w14:textId="77777777" w:rsidR="00D56EAD" w:rsidRPr="002B13A6" w:rsidRDefault="00D56EAD" w:rsidP="00B4319C">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lastRenderedPageBreak/>
              <w:t>Переходные положения</w:t>
            </w:r>
          </w:p>
        </w:tc>
        <w:tc>
          <w:tcPr>
            <w:tcW w:w="7938" w:type="dxa"/>
          </w:tcPr>
          <w:p w14:paraId="0822C7EB" w14:textId="77777777" w:rsidR="00D56EAD" w:rsidRPr="00CC4E52" w:rsidRDefault="00D56EAD" w:rsidP="00B4319C">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95C3E17" w14:textId="77777777" w:rsidR="00D56EAD" w:rsidRDefault="00D56EAD" w:rsidP="00B4319C">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2C6C948" w14:textId="77777777" w:rsidR="00D56EAD" w:rsidRPr="00666B1E" w:rsidRDefault="00D56EAD" w:rsidP="00D56EAD">
            <w:pPr>
              <w:pStyle w:val="ad"/>
              <w:numPr>
                <w:ilvl w:val="0"/>
                <w:numId w:val="184"/>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3F24893A" w14:textId="77777777" w:rsidR="00D56EAD" w:rsidRDefault="00D56EAD" w:rsidP="00D56EAD">
            <w:pPr>
              <w:pStyle w:val="ad"/>
              <w:numPr>
                <w:ilvl w:val="0"/>
                <w:numId w:val="184"/>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77B14724" w14:textId="77777777" w:rsidR="00D56EAD" w:rsidRDefault="00D56EAD" w:rsidP="00B4319C">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инвестиционного фонда и стоимости инвестиционного </w:t>
            </w:r>
            <w:r w:rsidRPr="00CF6593">
              <w:rPr>
                <w:rFonts w:ascii="Verdana" w:eastAsiaTheme="minorHAnsi" w:hAnsi="Verdana"/>
                <w:sz w:val="20"/>
                <w:szCs w:val="20"/>
              </w:rPr>
              <w:lastRenderedPageBreak/>
              <w:t>пая</w:t>
            </w:r>
            <w:r>
              <w:rPr>
                <w:rFonts w:ascii="Verdana" w:eastAsiaTheme="minorHAnsi" w:hAnsi="Verdana"/>
                <w:sz w:val="20"/>
                <w:szCs w:val="20"/>
              </w:rPr>
              <w:t xml:space="preserve"> (в ред. утв. Советом директоров НАУФОР 08.04.2025).</w:t>
            </w:r>
          </w:p>
          <w:p w14:paraId="67031E72" w14:textId="77777777" w:rsidR="00D56EAD" w:rsidRPr="002B13A6" w:rsidRDefault="00D56EAD" w:rsidP="00B4319C">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D56EAD" w:rsidRPr="001253EE" w14:paraId="7BFF6C8B" w14:textId="77777777" w:rsidTr="00D56EAD">
        <w:trPr>
          <w:trHeight w:val="110"/>
        </w:trPr>
        <w:tc>
          <w:tcPr>
            <w:tcW w:w="1843" w:type="dxa"/>
            <w:shd w:val="clear" w:color="auto" w:fill="A6A6A6"/>
          </w:tcPr>
          <w:p w14:paraId="4034EEE3" w14:textId="77777777" w:rsidR="00D56EAD" w:rsidRPr="002B13A6" w:rsidRDefault="00D56EAD" w:rsidP="00B4319C">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49BD3DFA" w14:textId="77777777" w:rsidR="00D56EAD" w:rsidRPr="002B13A6" w:rsidRDefault="00D56EAD" w:rsidP="00B4319C">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r w:rsidRPr="0075731B">
              <w:t xml:space="preserve">Приложении </w:t>
            </w:r>
            <w:r>
              <w:rPr>
                <w:rFonts w:ascii="Verdana" w:hAnsi="Verdana"/>
                <w:sz w:val="20"/>
                <w:szCs w:val="20"/>
              </w:rPr>
              <w:t>5</w:t>
            </w:r>
          </w:p>
        </w:tc>
      </w:tr>
    </w:tbl>
    <w:p w14:paraId="5085D647" w14:textId="77777777" w:rsidR="00E85568" w:rsidRPr="00982440" w:rsidRDefault="00E85568" w:rsidP="00C7229C">
      <w:pPr>
        <w:pStyle w:val="11"/>
        <w:numPr>
          <w:ilvl w:val="0"/>
          <w:numId w:val="0"/>
        </w:numPr>
        <w:ind w:left="432"/>
        <w:jc w:val="left"/>
        <w:rPr>
          <w:rFonts w:ascii="Verdana" w:hAnsi="Verdana" w:cs="Arial"/>
          <w:b w:val="0"/>
          <w:bCs w:val="0"/>
          <w:iCs w:val="0"/>
          <w:caps/>
          <w:smallCaps w:val="0"/>
          <w:color w:val="943634"/>
          <w:sz w:val="24"/>
        </w:rPr>
        <w:sectPr w:rsidR="00E85568" w:rsidRPr="00982440" w:rsidSect="008A0890">
          <w:pgSz w:w="12240" w:h="15840"/>
          <w:pgMar w:top="1134" w:right="474" w:bottom="992" w:left="993" w:header="720" w:footer="720" w:gutter="0"/>
          <w:cols w:space="720"/>
          <w:noEndnote/>
          <w:docGrid w:linePitch="360"/>
        </w:sectPr>
      </w:pPr>
      <w:bookmarkStart w:id="79" w:name="_Toc27400779"/>
    </w:p>
    <w:p w14:paraId="48FB2660" w14:textId="424937A2"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7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98244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5C02D6" w:rsidRPr="00982440">
              <w:rPr>
                <w:rFonts w:ascii="Verdana" w:eastAsia="Times New Roman" w:hAnsi="Verdana"/>
                <w:b/>
                <w:bCs/>
                <w:sz w:val="20"/>
                <w:szCs w:val="20"/>
                <w:lang w:eastAsia="ru-RU"/>
              </w:rPr>
              <w:t>д</w:t>
            </w:r>
            <w:r w:rsidRPr="00982440">
              <w:rPr>
                <w:rFonts w:ascii="Verdana" w:hAnsi="Verdana"/>
                <w:b/>
                <w:sz w:val="20"/>
                <w:szCs w:val="20"/>
              </w:rPr>
              <w:t>оговор</w:t>
            </w:r>
            <w:r w:rsidR="005C02D6" w:rsidRPr="00982440">
              <w:rPr>
                <w:rFonts w:ascii="Verdana" w:hAnsi="Verdana"/>
                <w:b/>
                <w:sz w:val="20"/>
                <w:szCs w:val="20"/>
              </w:rPr>
              <w:t>а</w:t>
            </w:r>
            <w:r w:rsidRPr="00982440" w:rsidDel="00385390">
              <w:rPr>
                <w:rFonts w:ascii="Verdana" w:hAnsi="Verdana"/>
                <w:b/>
                <w:sz w:val="20"/>
                <w:szCs w:val="20"/>
              </w:rPr>
              <w:t xml:space="preserve"> </w:t>
            </w:r>
            <w:r w:rsidRPr="00982440">
              <w:rPr>
                <w:rFonts w:ascii="Verdana" w:hAnsi="Verdana"/>
                <w:b/>
                <w:sz w:val="20"/>
                <w:szCs w:val="20"/>
              </w:rPr>
              <w:t>участия в долевом строительстве объектов недвижимого имущества</w:t>
            </w:r>
            <w:r w:rsidRPr="00982440">
              <w:rPr>
                <w:rFonts w:ascii="Verdana" w:eastAsia="Times New Roman" w:hAnsi="Verdana"/>
                <w:bCs/>
                <w:sz w:val="20"/>
                <w:szCs w:val="20"/>
                <w:lang w:eastAsia="ru-RU"/>
              </w:rPr>
              <w:t xml:space="preserve"> - п</w:t>
            </w:r>
            <w:r w:rsidR="00AE01D6" w:rsidRPr="00982440">
              <w:rPr>
                <w:rFonts w:ascii="Verdana" w:eastAsia="Times New Roman" w:hAnsi="Verdana"/>
                <w:bCs/>
                <w:sz w:val="20"/>
                <w:szCs w:val="20"/>
                <w:lang w:eastAsia="ru-RU"/>
              </w:rPr>
              <w:t>о дате, предусмотренной в договоре участия в долевом строительств</w:t>
            </w:r>
            <w:r w:rsidR="00104595" w:rsidRPr="00982440">
              <w:rPr>
                <w:rFonts w:ascii="Verdana" w:eastAsia="Times New Roman" w:hAnsi="Verdana"/>
                <w:bCs/>
                <w:sz w:val="20"/>
                <w:szCs w:val="20"/>
                <w:lang w:eastAsia="ru-RU"/>
              </w:rPr>
              <w:t>е объекта недвижимого имущества</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AE01D6" w:rsidRPr="00982440">
              <w:rPr>
                <w:rFonts w:ascii="Verdana" w:eastAsia="Times New Roman" w:hAnsi="Verdana"/>
                <w:bCs/>
                <w:sz w:val="20"/>
                <w:szCs w:val="20"/>
                <w:lang w:eastAsia="ru-RU"/>
              </w:rPr>
              <w:t>, как участник</w:t>
            </w:r>
            <w:r w:rsidRPr="00982440">
              <w:rPr>
                <w:rFonts w:ascii="Verdana" w:eastAsia="Times New Roman" w:hAnsi="Verdana"/>
                <w:bCs/>
                <w:sz w:val="20"/>
                <w:szCs w:val="20"/>
                <w:lang w:eastAsia="ru-RU"/>
              </w:rPr>
              <w:t>а</w:t>
            </w:r>
            <w:r w:rsidR="004245F9" w:rsidRPr="00982440">
              <w:rPr>
                <w:rFonts w:ascii="Verdana" w:eastAsia="Times New Roman" w:hAnsi="Verdana"/>
                <w:bCs/>
                <w:sz w:val="20"/>
                <w:szCs w:val="20"/>
                <w:lang w:eastAsia="ru-RU"/>
              </w:rPr>
              <w:t xml:space="preserve"> долевого строительства;</w:t>
            </w:r>
            <w:r w:rsidR="00AE01D6" w:rsidRPr="00982440">
              <w:rPr>
                <w:rFonts w:ascii="Verdana" w:eastAsia="Times New Roman" w:hAnsi="Verdana"/>
                <w:bCs/>
                <w:sz w:val="20"/>
                <w:szCs w:val="20"/>
                <w:lang w:eastAsia="ru-RU"/>
              </w:rPr>
              <w:t> </w:t>
            </w:r>
          </w:p>
          <w:p w14:paraId="183FE5B1" w14:textId="77777777" w:rsidR="001B71B9" w:rsidRPr="00982440" w:rsidRDefault="001B71B9" w:rsidP="00A350ED">
            <w:pPr>
              <w:pStyle w:val="ad"/>
              <w:numPr>
                <w:ilvl w:val="0"/>
                <w:numId w:val="23"/>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инвестиционно</w:t>
            </w:r>
            <w:r w:rsidR="005C02D6" w:rsidRPr="00982440">
              <w:rPr>
                <w:rFonts w:ascii="Verdana" w:eastAsia="Times New Roman" w:hAnsi="Verdana"/>
                <w:b/>
                <w:bCs/>
                <w:sz w:val="20"/>
                <w:szCs w:val="20"/>
                <w:lang w:eastAsia="ru-RU"/>
              </w:rPr>
              <w:t>го</w:t>
            </w:r>
            <w:r w:rsidRPr="00982440">
              <w:rPr>
                <w:rFonts w:ascii="Verdana" w:eastAsia="Times New Roman" w:hAnsi="Verdana"/>
                <w:b/>
                <w:bCs/>
                <w:sz w:val="20"/>
                <w:szCs w:val="20"/>
                <w:lang w:eastAsia="ru-RU"/>
              </w:rPr>
              <w:t xml:space="preserve"> договор</w:t>
            </w:r>
            <w:r w:rsidR="005C02D6" w:rsidRPr="00982440">
              <w:rPr>
                <w:rFonts w:ascii="Verdana" w:eastAsia="Times New Roman" w:hAnsi="Verdana"/>
                <w:b/>
                <w:bCs/>
                <w:sz w:val="20"/>
                <w:szCs w:val="20"/>
                <w:lang w:eastAsia="ru-RU"/>
              </w:rPr>
              <w:t>а</w:t>
            </w:r>
            <w:r w:rsidR="001238DD"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2C94E9E6" w14:textId="77777777" w:rsidR="00D56EAD" w:rsidRPr="00F53644" w:rsidRDefault="00D56EAD" w:rsidP="00D56EAD">
            <w:pPr>
              <w:pStyle w:val="ad"/>
              <w:keepNext/>
              <w:keepLines/>
              <w:numPr>
                <w:ilvl w:val="0"/>
                <w:numId w:val="185"/>
              </w:numPr>
              <w:spacing w:after="0" w:line="240" w:lineRule="auto"/>
              <w:ind w:left="312" w:hanging="284"/>
              <w:jc w:val="both"/>
              <w:rPr>
                <w:rFonts w:ascii="Verdana" w:hAnsi="Verdana"/>
                <w:sz w:val="20"/>
                <w:szCs w:val="20"/>
              </w:rPr>
            </w:pPr>
            <w:r w:rsidRPr="00F53644">
              <w:rPr>
                <w:rFonts w:ascii="Verdana" w:hAnsi="Verdana"/>
                <w:sz w:val="20"/>
                <w:szCs w:val="20"/>
              </w:rPr>
              <w:t>Наиболее ранняя из дат:</w:t>
            </w:r>
          </w:p>
          <w:p w14:paraId="67DDF9D7" w14:textId="77777777" w:rsidR="00D56EAD" w:rsidRPr="00F53644" w:rsidRDefault="00D56EAD" w:rsidP="00D56EAD">
            <w:pPr>
              <w:pStyle w:val="ad"/>
              <w:keepNext/>
              <w:keepLines/>
              <w:spacing w:after="0" w:line="240" w:lineRule="auto"/>
              <w:ind w:left="312"/>
              <w:jc w:val="both"/>
              <w:rPr>
                <w:rFonts w:ascii="Verdana" w:hAnsi="Verdana"/>
                <w:sz w:val="20"/>
                <w:szCs w:val="20"/>
              </w:rPr>
            </w:pPr>
            <w:r w:rsidRPr="00F53644">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49C697EA" w14:textId="77777777" w:rsidR="00D56EAD" w:rsidRDefault="00D56EAD" w:rsidP="00D56EAD">
            <w:pPr>
              <w:pStyle w:val="ad"/>
              <w:keepNext/>
              <w:keepLines/>
              <w:spacing w:after="0" w:line="240" w:lineRule="auto"/>
              <w:ind w:left="312"/>
              <w:jc w:val="both"/>
              <w:rPr>
                <w:rFonts w:ascii="Verdana" w:eastAsia="Times New Roman" w:hAnsi="Verdana"/>
                <w:bCs/>
                <w:sz w:val="20"/>
                <w:szCs w:val="20"/>
                <w:lang w:eastAsia="ru-RU"/>
              </w:rPr>
            </w:pPr>
            <w:r w:rsidRPr="00F53644">
              <w:rPr>
                <w:rFonts w:ascii="Verdana" w:hAnsi="Verdana"/>
                <w:sz w:val="20"/>
                <w:szCs w:val="20"/>
              </w:rPr>
              <w:t xml:space="preserve">- дата государственной регистрации </w:t>
            </w:r>
            <w:r w:rsidRPr="00F53644">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передач</w:t>
            </w:r>
            <w:r w:rsidR="009E62B4" w:rsidRPr="00982440">
              <w:rPr>
                <w:rFonts w:ascii="Verdana" w:eastAsia="Times New Roman" w:hAnsi="Verdana"/>
                <w:bCs/>
                <w:sz w:val="20"/>
                <w:szCs w:val="20"/>
                <w:lang w:eastAsia="ru-RU"/>
              </w:rPr>
              <w:t>и</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 xml:space="preserve">ПИФ </w:t>
            </w:r>
            <w:r w:rsidR="00AE01D6" w:rsidRPr="00982440">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05ECB54F"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D56EAD" w:rsidRPr="00B00B41">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0" w:name="_Toc27400780"/>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1" w:name="_Toc27400781"/>
      <w:bookmarkStart w:id="82" w:name="приложение_21"/>
    </w:p>
    <w:p w14:paraId="0A0AD4EC" w14:textId="06EA631E" w:rsidR="00F42AAA"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2"/>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258F563D" w14:textId="77777777" w:rsidR="00B016FB" w:rsidRPr="00F53644"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 xml:space="preserve">. </w:t>
            </w:r>
          </w:p>
          <w:p w14:paraId="3F9E892F" w14:textId="1280BD06" w:rsidR="00D56EAD" w:rsidRPr="00E8118D" w:rsidRDefault="00D56EAD" w:rsidP="00D56EAD">
            <w:pPr>
              <w:pStyle w:val="ad"/>
              <w:numPr>
                <w:ilvl w:val="0"/>
                <w:numId w:val="51"/>
              </w:numPr>
              <w:jc w:val="both"/>
              <w:rPr>
                <w:rFonts w:ascii="Verdana" w:hAnsi="Verdana"/>
                <w:sz w:val="20"/>
                <w:szCs w:val="20"/>
              </w:rPr>
            </w:pPr>
            <w:r>
              <w:rPr>
                <w:rFonts w:ascii="Verdana" w:hAnsi="Verdana"/>
                <w:sz w:val="20"/>
                <w:szCs w:val="20"/>
              </w:rPr>
              <w:t>Д</w:t>
            </w:r>
            <w:r w:rsidRPr="00E8118D">
              <w:rPr>
                <w:rFonts w:ascii="Verdana" w:hAnsi="Verdana"/>
                <w:sz w:val="20"/>
                <w:szCs w:val="20"/>
              </w:rPr>
              <w:t>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40019E99" w14:textId="77777777" w:rsidR="00D56EAD" w:rsidRPr="0075731B" w:rsidRDefault="00D56EAD" w:rsidP="00D56EAD">
            <w:pPr>
              <w:pStyle w:val="ad"/>
              <w:numPr>
                <w:ilvl w:val="0"/>
                <w:numId w:val="51"/>
              </w:numPr>
              <w:jc w:val="both"/>
              <w:rPr>
                <w:rFonts w:ascii="Verdana" w:hAnsi="Verdana"/>
                <w:sz w:val="20"/>
                <w:szCs w:val="20"/>
              </w:rPr>
            </w:pPr>
            <w:r w:rsidRPr="00E8118D">
              <w:rPr>
                <w:rFonts w:ascii="Verdana" w:hAnsi="Verdana"/>
                <w:sz w:val="20"/>
                <w:szCs w:val="20"/>
              </w:rPr>
              <w:t xml:space="preserve">Иная дата прекращения прав требования по кредитному договору или договору займа в соответствии с </w:t>
            </w:r>
            <w:r w:rsidRPr="00E8118D">
              <w:rPr>
                <w:rFonts w:ascii="Verdana" w:hAnsi="Verdana"/>
                <w:sz w:val="20"/>
                <w:szCs w:val="20"/>
              </w:rPr>
              <w:lastRenderedPageBreak/>
              <w:t>законодательством</w:t>
            </w:r>
            <w:r>
              <w:rPr>
                <w:rFonts w:ascii="Verdana" w:hAnsi="Verdana"/>
                <w:sz w:val="20"/>
                <w:szCs w:val="20"/>
              </w:rPr>
              <w:t xml:space="preserve"> или условиями договора</w:t>
            </w:r>
            <w:r w:rsidRPr="0075731B">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982440" w:rsidRDefault="003876C6" w:rsidP="009E66C5">
            <w:pPr>
              <w:pStyle w:val="14"/>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4"/>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0CFD7645" w14:textId="77777777" w:rsidR="008744DC" w:rsidRPr="00982440" w:rsidRDefault="008744DC" w:rsidP="008B1DFD">
      <w:pPr>
        <w:spacing w:after="0"/>
        <w:ind w:left="6096"/>
        <w:jc w:val="both"/>
        <w:rPr>
          <w:rFonts w:ascii="Verdana" w:hAnsi="Verdana" w:cs="Arial"/>
          <w:sz w:val="20"/>
          <w:szCs w:val="20"/>
        </w:rPr>
      </w:pPr>
    </w:p>
    <w:p w14:paraId="72AEFF8B" w14:textId="77777777" w:rsidR="00C84A02" w:rsidRPr="00982440" w:rsidRDefault="00C84A02" w:rsidP="008B1DFD">
      <w:pPr>
        <w:spacing w:after="0"/>
        <w:ind w:left="6096"/>
        <w:jc w:val="both"/>
        <w:rPr>
          <w:rFonts w:ascii="Verdana" w:hAnsi="Verdana" w:cs="Arial"/>
          <w:sz w:val="20"/>
          <w:szCs w:val="20"/>
        </w:rPr>
      </w:pPr>
    </w:p>
    <w:p w14:paraId="3E8E6677" w14:textId="77777777" w:rsidR="00C84A02" w:rsidRPr="00982440" w:rsidRDefault="00C84A02" w:rsidP="008B1DFD">
      <w:pPr>
        <w:spacing w:after="0"/>
        <w:ind w:left="6096"/>
        <w:jc w:val="both"/>
        <w:rPr>
          <w:rFonts w:ascii="Verdana" w:hAnsi="Verdana" w:cs="Arial"/>
          <w:sz w:val="20"/>
          <w:szCs w:val="20"/>
        </w:rPr>
      </w:pPr>
    </w:p>
    <w:p w14:paraId="77FDBD84" w14:textId="77777777" w:rsidR="00C84A02" w:rsidRPr="00982440" w:rsidRDefault="00C84A02" w:rsidP="008B1DFD">
      <w:pPr>
        <w:spacing w:after="0"/>
        <w:ind w:left="6096"/>
        <w:jc w:val="both"/>
        <w:rPr>
          <w:rFonts w:ascii="Verdana" w:hAnsi="Verdana" w:cs="Arial"/>
          <w:sz w:val="20"/>
          <w:szCs w:val="20"/>
        </w:rPr>
      </w:pPr>
    </w:p>
    <w:p w14:paraId="5C5C6C6F" w14:textId="77777777" w:rsidR="00C84A02" w:rsidRPr="00982440" w:rsidRDefault="00C84A02" w:rsidP="008B1DFD">
      <w:pPr>
        <w:spacing w:after="0"/>
        <w:ind w:left="6096"/>
        <w:jc w:val="both"/>
        <w:rPr>
          <w:rFonts w:ascii="Verdana" w:hAnsi="Verdana" w:cs="Arial"/>
          <w:sz w:val="20"/>
          <w:szCs w:val="20"/>
        </w:rPr>
      </w:pPr>
    </w:p>
    <w:p w14:paraId="60B8C559" w14:textId="77777777" w:rsidR="00C84A02" w:rsidRPr="00982440" w:rsidRDefault="00C84A02" w:rsidP="008B1DFD">
      <w:pPr>
        <w:spacing w:after="0"/>
        <w:ind w:left="6096"/>
        <w:jc w:val="both"/>
        <w:rPr>
          <w:rFonts w:ascii="Verdana" w:hAnsi="Verdana" w:cs="Arial"/>
          <w:sz w:val="20"/>
          <w:szCs w:val="20"/>
        </w:rPr>
      </w:pPr>
    </w:p>
    <w:p w14:paraId="2B77DE2B" w14:textId="77777777" w:rsidR="00C84A02" w:rsidRPr="00982440" w:rsidRDefault="00C84A02" w:rsidP="008B1DFD">
      <w:pPr>
        <w:spacing w:after="0"/>
        <w:ind w:left="6096"/>
        <w:jc w:val="both"/>
        <w:rPr>
          <w:rFonts w:ascii="Verdana" w:hAnsi="Verdana" w:cs="Arial"/>
          <w:sz w:val="20"/>
          <w:szCs w:val="20"/>
        </w:rPr>
      </w:pPr>
    </w:p>
    <w:p w14:paraId="3092F49C" w14:textId="77777777" w:rsidR="00C84A02" w:rsidRPr="00982440" w:rsidRDefault="00C84A02" w:rsidP="008B1DFD">
      <w:pPr>
        <w:spacing w:after="0"/>
        <w:ind w:left="6096"/>
        <w:jc w:val="both"/>
        <w:rPr>
          <w:rFonts w:ascii="Verdana" w:hAnsi="Verdana" w:cs="Arial"/>
          <w:sz w:val="20"/>
          <w:szCs w:val="20"/>
        </w:rPr>
      </w:pPr>
    </w:p>
    <w:p w14:paraId="10BEC81C" w14:textId="77777777" w:rsidR="00C84A02" w:rsidRPr="00982440" w:rsidRDefault="00C84A02" w:rsidP="008B1DFD">
      <w:pPr>
        <w:spacing w:after="0"/>
        <w:ind w:left="6096"/>
        <w:jc w:val="both"/>
        <w:rPr>
          <w:rFonts w:ascii="Verdana" w:hAnsi="Verdana" w:cs="Arial"/>
          <w:sz w:val="20"/>
          <w:szCs w:val="20"/>
        </w:rPr>
      </w:pPr>
    </w:p>
    <w:p w14:paraId="020F9FEF" w14:textId="77777777" w:rsidR="00C84A02" w:rsidRPr="00982440" w:rsidRDefault="00C84A02" w:rsidP="008B1DFD">
      <w:pPr>
        <w:spacing w:after="0"/>
        <w:ind w:left="6096"/>
        <w:jc w:val="both"/>
        <w:rPr>
          <w:rFonts w:ascii="Verdana" w:hAnsi="Verdana" w:cs="Arial"/>
          <w:sz w:val="20"/>
          <w:szCs w:val="20"/>
        </w:rPr>
      </w:pPr>
    </w:p>
    <w:p w14:paraId="2C774B6C" w14:textId="77777777" w:rsidR="00C84A02" w:rsidRPr="00982440" w:rsidRDefault="00C84A02" w:rsidP="008B1DFD">
      <w:pPr>
        <w:spacing w:after="0"/>
        <w:ind w:left="6096"/>
        <w:jc w:val="both"/>
        <w:rPr>
          <w:rFonts w:ascii="Verdana" w:hAnsi="Verdana" w:cs="Arial"/>
          <w:sz w:val="20"/>
          <w:szCs w:val="20"/>
        </w:rPr>
      </w:pPr>
    </w:p>
    <w:p w14:paraId="77953F88" w14:textId="77777777" w:rsidR="00C84A02" w:rsidRPr="00982440" w:rsidRDefault="00C84A02" w:rsidP="008B1DFD">
      <w:pPr>
        <w:spacing w:after="0"/>
        <w:ind w:left="6096"/>
        <w:jc w:val="both"/>
        <w:rPr>
          <w:rFonts w:ascii="Verdana" w:hAnsi="Verdana" w:cs="Arial"/>
          <w:sz w:val="20"/>
          <w:szCs w:val="20"/>
        </w:rPr>
      </w:pPr>
    </w:p>
    <w:p w14:paraId="33B33852" w14:textId="77777777" w:rsidR="00C84A02" w:rsidRPr="00982440" w:rsidRDefault="00C84A02" w:rsidP="008B1DFD">
      <w:pPr>
        <w:spacing w:after="0"/>
        <w:ind w:left="6096"/>
        <w:jc w:val="both"/>
        <w:rPr>
          <w:rFonts w:ascii="Verdana" w:hAnsi="Verdana" w:cs="Arial"/>
          <w:sz w:val="20"/>
          <w:szCs w:val="20"/>
        </w:rPr>
      </w:pPr>
    </w:p>
    <w:p w14:paraId="3C122D7D" w14:textId="64DAFAED" w:rsidR="004341A2" w:rsidRPr="00982440" w:rsidRDefault="004341A2" w:rsidP="004341A2">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70C1FD5E" w14:textId="77777777" w:rsidR="00D56EAD" w:rsidRPr="00D56EAD" w:rsidRDefault="004341A2" w:rsidP="00F53644">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w:t>
            </w:r>
            <w:r w:rsidR="00793104" w:rsidRPr="00982440">
              <w:rPr>
                <w:rFonts w:ascii="Verdana" w:eastAsia="Times New Roman" w:hAnsi="Verdana"/>
                <w:bCs/>
                <w:color w:val="000000"/>
                <w:sz w:val="20"/>
                <w:szCs w:val="20"/>
                <w:lang w:eastAsia="ru-RU"/>
              </w:rPr>
              <w:t xml:space="preserve">получения </w:t>
            </w:r>
            <w:r w:rsidR="009E66C5" w:rsidRPr="00982440">
              <w:rPr>
                <w:rFonts w:ascii="Verdana" w:eastAsia="Times New Roman" w:hAnsi="Verdana"/>
                <w:bCs/>
                <w:color w:val="000000"/>
                <w:sz w:val="20"/>
                <w:szCs w:val="20"/>
                <w:lang w:eastAsia="ru-RU"/>
              </w:rPr>
              <w:t>кредита (</w:t>
            </w:r>
            <w:r w:rsidR="00793104" w:rsidRPr="00982440">
              <w:rPr>
                <w:rFonts w:ascii="Verdana" w:eastAsia="Times New Roman" w:hAnsi="Verdana"/>
                <w:bCs/>
                <w:color w:val="000000"/>
                <w:sz w:val="20"/>
                <w:szCs w:val="20"/>
                <w:lang w:eastAsia="ru-RU"/>
              </w:rPr>
              <w:t>займа</w:t>
            </w:r>
            <w:r w:rsidR="009E66C5" w:rsidRPr="00982440">
              <w:rPr>
                <w:rFonts w:ascii="Verdana" w:eastAsia="Times New Roman" w:hAnsi="Verdana"/>
                <w:bCs/>
                <w:color w:val="000000"/>
                <w:sz w:val="20"/>
                <w:szCs w:val="20"/>
                <w:lang w:eastAsia="ru-RU"/>
              </w:rPr>
              <w:t>)</w:t>
            </w:r>
            <w:r w:rsidR="00A905A2" w:rsidRPr="00982440">
              <w:rPr>
                <w:rFonts w:ascii="Verdana" w:eastAsia="Times New Roman" w:hAnsi="Verdana"/>
                <w:bCs/>
                <w:color w:val="000000"/>
                <w:sz w:val="20"/>
                <w:szCs w:val="20"/>
                <w:lang w:eastAsia="ru-RU"/>
              </w:rPr>
              <w:t xml:space="preserve"> на основании заключенного договора</w:t>
            </w:r>
            <w:r w:rsidRPr="00982440">
              <w:rPr>
                <w:rFonts w:ascii="Verdana" w:eastAsia="Times New Roman" w:hAnsi="Verdana"/>
                <w:bCs/>
                <w:color w:val="000000"/>
                <w:sz w:val="20"/>
                <w:szCs w:val="20"/>
                <w:lang w:eastAsia="ru-RU"/>
              </w:rPr>
              <w:t>, подтвержденная выпиской с банковского счета</w:t>
            </w:r>
            <w:r w:rsidR="00793104"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открытого на управляющую компанию Д.У. ПИФ</w:t>
            </w:r>
            <w:r w:rsidR="00D56EAD" w:rsidRPr="00D56EAD">
              <w:rPr>
                <w:rFonts w:ascii="Verdana" w:eastAsia="Times New Roman" w:hAnsi="Verdana"/>
                <w:bCs/>
                <w:color w:val="000000"/>
                <w:sz w:val="20"/>
                <w:szCs w:val="20"/>
                <w:lang w:eastAsia="ru-RU"/>
              </w:rPr>
              <w:t>;</w:t>
            </w:r>
          </w:p>
          <w:p w14:paraId="16CEDCFD" w14:textId="64AA87DA" w:rsidR="00A905A2" w:rsidRPr="00982440" w:rsidRDefault="00D56EAD" w:rsidP="00F53644">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D56EAD">
              <w:rPr>
                <w:rFonts w:ascii="Verdana" w:eastAsia="Times New Roman" w:hAnsi="Verdana"/>
                <w:bCs/>
                <w:color w:val="000000"/>
                <w:sz w:val="20"/>
                <w:szCs w:val="20"/>
                <w:lang w:eastAsia="ru-RU"/>
              </w:rPr>
              <w:tab/>
              <w:t>Дата перехода к УК Д.У. ПИФ обязательства 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498DDC5D" w14:textId="77777777" w:rsid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624BB70C"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53644">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0DBA2A58"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p w14:paraId="388A1AEC" w14:textId="0DE829B2" w:rsidR="004341A2" w:rsidRPr="00982440" w:rsidRDefault="00D56EAD" w:rsidP="00A350ED">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F53644">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Pr="00D56EAD">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денежных обязательств из кредитных </w:t>
            </w:r>
            <w:r w:rsidRPr="00982440">
              <w:rPr>
                <w:rFonts w:ascii="Verdana" w:eastAsia="Times New Roman" w:hAnsi="Verdana"/>
                <w:bCs/>
                <w:color w:val="000000"/>
                <w:sz w:val="20"/>
                <w:szCs w:val="20"/>
                <w:lang w:eastAsia="ru-RU"/>
              </w:rPr>
              <w:lastRenderedPageBreak/>
              <w:t xml:space="preserve">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4"/>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4"/>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4"/>
              <w:tabs>
                <w:tab w:val="left" w:pos="993"/>
              </w:tabs>
              <w:spacing w:line="276" w:lineRule="auto"/>
              <w:ind w:left="0"/>
              <w:jc w:val="both"/>
              <w:rPr>
                <w:rFonts w:ascii="Verdana" w:hAnsi="Verdana"/>
                <w:bCs/>
                <w:color w:val="000000"/>
                <w:sz w:val="20"/>
              </w:rPr>
            </w:pPr>
          </w:p>
        </w:tc>
      </w:tr>
    </w:tbl>
    <w:p w14:paraId="5D3B466F" w14:textId="391C0887" w:rsidR="00BD4D49" w:rsidRPr="00982440" w:rsidRDefault="00C7229C" w:rsidP="001835A1">
      <w:pPr>
        <w:pStyle w:val="11"/>
        <w:numPr>
          <w:ilvl w:val="0"/>
          <w:numId w:val="0"/>
        </w:numPr>
        <w:ind w:left="432"/>
        <w:jc w:val="left"/>
        <w:rPr>
          <w:rFonts w:ascii="Verdana" w:hAnsi="Verdana" w:cs="Arial"/>
          <w:iCs w:val="0"/>
          <w:caps/>
          <w:smallCaps w:val="0"/>
          <w:color w:val="943634"/>
          <w:sz w:val="24"/>
        </w:rPr>
      </w:pPr>
      <w:r w:rsidRPr="00982440">
        <w:lastRenderedPageBreak/>
        <w:br w:type="page"/>
      </w: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D56EAD" w:rsidRPr="00D56EAD">
        <w:rPr>
          <w:rFonts w:ascii="Verdana" w:hAnsi="Verdana" w:cs="Arial"/>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2DED30E0" w:rsidR="00242775" w:rsidRPr="00982440" w:rsidRDefault="00D56EAD" w:rsidP="00D41B68">
            <w:pPr>
              <w:pStyle w:val="ad"/>
              <w:spacing w:after="0" w:line="240" w:lineRule="auto"/>
              <w:ind w:left="34"/>
              <w:jc w:val="both"/>
              <w:rPr>
                <w:rFonts w:ascii="Verdana" w:eastAsia="Times New Roman" w:hAnsi="Verdana"/>
                <w:iCs/>
                <w:sz w:val="20"/>
                <w:szCs w:val="20"/>
                <w:lang w:eastAsia="ru-RU"/>
              </w:rPr>
            </w:pPr>
            <w:r w:rsidRPr="00D56EAD">
              <w:rPr>
                <w:rFonts w:ascii="Verdana" w:eastAsia="Times New Roman" w:hAnsi="Verdana"/>
                <w:bCs/>
                <w:color w:val="000000"/>
                <w:sz w:val="20"/>
                <w:szCs w:val="20"/>
                <w:lang w:eastAsia="ru-RU"/>
              </w:rPr>
              <w:t>Вексель (простой, переводной, процентный, дисконтный) (ПИФ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05A03AB7" w14:textId="77777777" w:rsidR="00242775"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p>
          <w:p w14:paraId="54450D26"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получения всех обязательств по векселю;</w:t>
            </w:r>
          </w:p>
          <w:p w14:paraId="78164517"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09657ED7" w:rsidR="00D56EAD" w:rsidRPr="00982440"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58DBBAB" w14:textId="77777777" w:rsidR="00D56EAD" w:rsidRDefault="00D56EAD" w:rsidP="00D56EAD">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DD5272">
                <w:rPr>
                  <w:rStyle w:val="af0"/>
                  <w:rFonts w:ascii="Verdana" w:eastAsia="Times New Roman" w:hAnsi="Verdana"/>
                  <w:bCs/>
                  <w:sz w:val="20"/>
                  <w:szCs w:val="20"/>
                  <w:lang w:eastAsia="ru-RU"/>
                </w:rPr>
                <w:t>Приложением 6</w:t>
              </w:r>
            </w:hyperlink>
            <w:r>
              <w:rPr>
                <w:rStyle w:val="af0"/>
                <w:rFonts w:ascii="Verdana" w:eastAsia="Times New Roman" w:hAnsi="Verdana"/>
                <w:bCs/>
                <w:sz w:val="20"/>
                <w:szCs w:val="20"/>
                <w:lang w:eastAsia="ru-RU"/>
              </w:rPr>
              <w:t>.</w:t>
            </w:r>
            <w:r>
              <w:rPr>
                <w:rFonts w:ascii="Verdana" w:hAnsi="Verdana"/>
                <w:sz w:val="20"/>
                <w:szCs w:val="20"/>
              </w:rPr>
              <w:t xml:space="preserve"> </w:t>
            </w:r>
          </w:p>
          <w:p w14:paraId="196551A9" w14:textId="77777777" w:rsidR="00D56EAD" w:rsidRPr="001253EE" w:rsidRDefault="00D56EAD" w:rsidP="00D56EAD">
            <w:pPr>
              <w:spacing w:after="0" w:line="240" w:lineRule="auto"/>
              <w:jc w:val="both"/>
              <w:rPr>
                <w:rFonts w:ascii="Verdana" w:eastAsia="Times New Roman" w:hAnsi="Verdana"/>
                <w:bCs/>
                <w:color w:val="000000"/>
                <w:sz w:val="20"/>
                <w:szCs w:val="20"/>
                <w:lang w:eastAsia="ru-RU"/>
              </w:rPr>
            </w:pPr>
          </w:p>
          <w:p w14:paraId="5EFA7F42" w14:textId="77777777" w:rsidR="00D56EAD" w:rsidRDefault="00D56EAD" w:rsidP="00D56EAD">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4AF0F007" w14:textId="77777777" w:rsidR="00D56EAD" w:rsidRPr="00404A05" w:rsidRDefault="00D56EAD" w:rsidP="00D56EAD">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67CD5758" w14:textId="28C46794" w:rsidR="00242775" w:rsidRPr="00982440" w:rsidRDefault="00D56EAD" w:rsidP="00D41B68">
            <w:pPr>
              <w:spacing w:after="0" w:line="240" w:lineRule="auto"/>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3" w:name="_Toc27400782"/>
    </w:p>
    <w:p w14:paraId="47FEF10C" w14:textId="6A2A428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026E9E7" w14:textId="17C66317" w:rsidR="00D56EAD" w:rsidRPr="00D56EAD" w:rsidRDefault="00AD5E99" w:rsidP="00D56EAD">
            <w:pPr>
              <w:pStyle w:val="ad"/>
              <w:spacing w:after="0" w:line="240" w:lineRule="auto"/>
              <w:ind w:left="34"/>
              <w:jc w:val="both"/>
              <w:rPr>
                <w:rFonts w:ascii="Verdana" w:hAnsi="Verdana" w:cs="Verdana"/>
                <w:sz w:val="20"/>
                <w:szCs w:val="20"/>
              </w:rPr>
            </w:pPr>
            <w:r w:rsidRPr="00982440">
              <w:rPr>
                <w:rFonts w:ascii="Verdana" w:eastAsia="Times New Roman" w:hAnsi="Verdana"/>
                <w:bCs/>
                <w:color w:val="000000"/>
                <w:sz w:val="20"/>
                <w:szCs w:val="20"/>
                <w:lang w:eastAsia="ru-RU"/>
              </w:rPr>
              <w:t>Доли</w:t>
            </w:r>
            <w:r w:rsidR="002C757F" w:rsidRPr="00982440">
              <w:rPr>
                <w:rFonts w:ascii="Verdana" w:eastAsia="Times New Roman" w:hAnsi="Verdana"/>
                <w:bCs/>
                <w:color w:val="000000"/>
                <w:sz w:val="20"/>
                <w:szCs w:val="20"/>
                <w:lang w:eastAsia="ru-RU"/>
              </w:rPr>
              <w:t xml:space="preserve"> </w:t>
            </w:r>
            <w:r w:rsidR="002C757F" w:rsidRPr="00982440">
              <w:rPr>
                <w:rFonts w:ascii="Verdana" w:hAnsi="Verdana" w:cs="Verdana"/>
                <w:sz w:val="20"/>
                <w:szCs w:val="20"/>
              </w:rPr>
              <w:t xml:space="preserve">в уставных капиталах </w:t>
            </w:r>
            <w:r w:rsidR="003B37A8" w:rsidRPr="00982440">
              <w:rPr>
                <w:rFonts w:ascii="Verdana" w:hAnsi="Verdana" w:cs="Verdana"/>
                <w:sz w:val="20"/>
                <w:szCs w:val="20"/>
              </w:rPr>
              <w:t xml:space="preserve">российских </w:t>
            </w:r>
            <w:r w:rsidR="002C757F" w:rsidRPr="00982440">
              <w:rPr>
                <w:rFonts w:ascii="Verdana" w:hAnsi="Verdana" w:cs="Verdana"/>
                <w:sz w:val="20"/>
                <w:szCs w:val="20"/>
              </w:rPr>
              <w:t>обществ с ограниченной ответственностью</w:t>
            </w:r>
            <w:r w:rsidR="00C91EA2" w:rsidRPr="00982440">
              <w:rPr>
                <w:rFonts w:ascii="Verdana" w:hAnsi="Verdana" w:cs="Verdana"/>
                <w:sz w:val="20"/>
                <w:szCs w:val="20"/>
              </w:rPr>
              <w:t xml:space="preserve"> (далее – Общество)</w:t>
            </w:r>
            <w:r w:rsidR="00D56EAD">
              <w:t xml:space="preserve"> </w:t>
            </w:r>
            <w:r w:rsidR="00D56EAD" w:rsidRPr="00D56EAD">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76DDD4C1" w:rsidR="00AD5E99" w:rsidRPr="00982440" w:rsidRDefault="00D56EAD" w:rsidP="00D56EAD">
            <w:pPr>
              <w:pStyle w:val="ad"/>
              <w:spacing w:after="0" w:line="240" w:lineRule="auto"/>
              <w:ind w:left="34"/>
              <w:jc w:val="both"/>
              <w:rPr>
                <w:rFonts w:ascii="Verdana" w:eastAsia="Times New Roman" w:hAnsi="Verdana"/>
                <w:iCs/>
                <w:sz w:val="20"/>
                <w:szCs w:val="20"/>
                <w:lang w:eastAsia="ru-RU"/>
              </w:rPr>
            </w:pPr>
            <w:r w:rsidRPr="00D56EAD">
              <w:rPr>
                <w:rFonts w:ascii="Verdana" w:hAnsi="Verdana" w:cs="Verdana"/>
                <w:sz w:val="20"/>
                <w:szCs w:val="20"/>
              </w:rPr>
              <w:t xml:space="preserve"> (далее по тексту настоящего Приложения совместно и по отдельности – Общество)</w:t>
            </w:r>
            <w:r>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1974D4E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06FB7A7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D56EAD" w:rsidRPr="00D56EAD">
              <w:rPr>
                <w:rFonts w:ascii="Verdana" w:eastAsia="Times New Roman" w:hAnsi="Verdana"/>
                <w:bCs/>
                <w:color w:val="000000"/>
                <w:sz w:val="20"/>
                <w:szCs w:val="20"/>
                <w:lang w:eastAsia="ru-RU"/>
              </w:rPr>
              <w:t>, в случае если Общество является кредитной организацией</w:t>
            </w:r>
            <w:r w:rsidRPr="00982440">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84"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4427A013" w14:textId="77777777" w:rsidR="00D56EAD" w:rsidRDefault="00D56EAD" w:rsidP="00D41B68">
            <w:pPr>
              <w:spacing w:after="0" w:line="240" w:lineRule="auto"/>
              <w:jc w:val="both"/>
              <w:rPr>
                <w:rFonts w:ascii="Verdana" w:hAnsi="Verdana"/>
                <w:sz w:val="20"/>
                <w:szCs w:val="20"/>
              </w:rPr>
            </w:pPr>
          </w:p>
          <w:p w14:paraId="3C48CF5E"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0481859" w14:textId="77777777" w:rsidR="00D56EAD" w:rsidRPr="00D56EAD" w:rsidRDefault="00D56EAD" w:rsidP="00D56EAD">
            <w:pPr>
              <w:spacing w:after="0" w:line="240" w:lineRule="auto"/>
              <w:jc w:val="both"/>
              <w:rPr>
                <w:rFonts w:ascii="Verdana" w:hAnsi="Verdana"/>
                <w:sz w:val="20"/>
                <w:szCs w:val="20"/>
              </w:rPr>
            </w:pPr>
          </w:p>
          <w:p w14:paraId="78DAE7F1"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0101120C"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3EA4B613" w14:textId="211E15D3" w:rsidR="001E4929" w:rsidRDefault="00D56EAD" w:rsidP="00D56EAD">
            <w:pPr>
              <w:spacing w:after="0" w:line="240" w:lineRule="auto"/>
              <w:jc w:val="both"/>
              <w:rPr>
                <w:rFonts w:ascii="Verdana" w:hAnsi="Verdana"/>
                <w:sz w:val="20"/>
                <w:szCs w:val="20"/>
              </w:rPr>
            </w:pPr>
            <w:r w:rsidRPr="00D56EAD">
              <w:rPr>
                <w:rFonts w:ascii="Verdana" w:hAnsi="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15A19014" w14:textId="77777777" w:rsidR="00D56EAD" w:rsidRPr="00982440" w:rsidRDefault="00D56EAD" w:rsidP="00D56EAD">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84"/>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1"/>
        <w:numPr>
          <w:ilvl w:val="0"/>
          <w:numId w:val="0"/>
        </w:numPr>
        <w:ind w:left="432"/>
        <w:jc w:val="left"/>
        <w:rPr>
          <w:rFonts w:ascii="Verdana" w:hAnsi="Verdana" w:cs="Arial"/>
          <w:b w:val="0"/>
          <w:bCs w:val="0"/>
          <w:iCs w:val="0"/>
          <w:caps/>
          <w:smallCaps w:val="0"/>
          <w:color w:val="943634"/>
          <w:sz w:val="24"/>
        </w:rPr>
      </w:pPr>
      <w:bookmarkStart w:id="85"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6" w:name="_Toc27400784"/>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8D67CA6" w:rsidR="00E83D44"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7" w:name="_Toc27400786"/>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88" w:name="приложение_31"/>
    </w:p>
    <w:p w14:paraId="1EF4BBEB" w14:textId="247F012B" w:rsidR="001744B3"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9" w:name="_Приложение_331._Договор"/>
      <w:bookmarkStart w:id="90" w:name="_Приложение_33._Договор"/>
      <w:bookmarkStart w:id="91" w:name="_Toc27400787"/>
      <w:bookmarkEnd w:id="88"/>
      <w:bookmarkEnd w:id="89"/>
      <w:bookmarkEnd w:id="90"/>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1"/>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w:t>
            </w:r>
            <w:r w:rsidRPr="00982440">
              <w:rPr>
                <w:rFonts w:ascii="Verdana" w:eastAsia="Times New Roman" w:hAnsi="Verdana"/>
                <w:bCs/>
                <w:color w:val="000000"/>
                <w:sz w:val="20"/>
                <w:szCs w:val="20"/>
                <w:lang w:eastAsia="ru-RU"/>
              </w:rPr>
              <w:lastRenderedPageBreak/>
              <w:t xml:space="preserve">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62763CF" w14:textId="3783396A" w:rsidR="003C0E9F" w:rsidRPr="00982440" w:rsidRDefault="003C0E9F" w:rsidP="003C0E9F">
      <w:pPr>
        <w:pStyle w:val="11"/>
        <w:numPr>
          <w:ilvl w:val="0"/>
          <w:numId w:val="0"/>
        </w:numPr>
        <w:ind w:left="432"/>
        <w:jc w:val="left"/>
        <w:rPr>
          <w:rFonts w:ascii="Verdana" w:hAnsi="Verdana" w:cs="Arial"/>
          <w:bCs w:val="0"/>
          <w:iCs w:val="0"/>
          <w:caps/>
          <w:smallCaps w:val="0"/>
          <w:color w:val="943634"/>
          <w:sz w:val="24"/>
        </w:rPr>
      </w:pPr>
      <w:bookmarkStart w:id="92" w:name="_Toc27400789"/>
      <w:r w:rsidRPr="00982440">
        <w:rPr>
          <w:rFonts w:ascii="Verdana" w:hAnsi="Verdana" w:cs="Arial"/>
          <w:b w:val="0"/>
          <w:bCs w:val="0"/>
          <w:iCs w:val="0"/>
          <w:caps/>
          <w:smallCaps w:val="0"/>
          <w:color w:val="943634"/>
          <w:sz w:val="24"/>
        </w:rPr>
        <w:lastRenderedPageBreak/>
        <w:t xml:space="preserve">Приложение </w:t>
      </w:r>
      <w:r w:rsidR="00D64055" w:rsidRPr="00982440">
        <w:rPr>
          <w:rFonts w:ascii="Verdana" w:hAnsi="Verdana" w:cs="Arial"/>
          <w:b w:val="0"/>
          <w:bCs w:val="0"/>
          <w:iCs w:val="0"/>
          <w:caps/>
          <w:smallCaps w:val="0"/>
          <w:color w:val="943634"/>
          <w:sz w:val="24"/>
        </w:rPr>
        <w:t>3</w:t>
      </w:r>
      <w:r w:rsidR="00D64055">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И РЕПО С КСУ</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217D9B12"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Приложении 3</w:t>
              </w:r>
            </w:hyperlink>
            <w:r w:rsidR="00927094" w:rsidRPr="00982440">
              <w:rPr>
                <w:rStyle w:val="af0"/>
                <w:rFonts w:ascii="Verdana" w:eastAsia="Times New Roman" w:hAnsi="Verdana"/>
                <w:bCs/>
                <w:sz w:val="20"/>
                <w:szCs w:val="20"/>
                <w:lang w:eastAsia="ru-RU"/>
              </w:rPr>
              <w:t>1</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93" w:name="_Toc27400790"/>
      <w:r w:rsidRPr="00982440">
        <w:rPr>
          <w:rFonts w:ascii="Verdana" w:hAnsi="Verdana" w:cs="Arial"/>
          <w:b/>
          <w:bCs/>
          <w:iCs/>
          <w:caps/>
          <w:smallCaps/>
          <w:color w:val="943634"/>
          <w:sz w:val="24"/>
        </w:rPr>
        <w:br w:type="page"/>
      </w:r>
    </w:p>
    <w:bookmarkEnd w:id="93"/>
    <w:p w14:paraId="0DA8333A" w14:textId="77777777" w:rsidR="004D1F8C" w:rsidRPr="00982440" w:rsidRDefault="004D1F8C" w:rsidP="00531BB5">
      <w:pPr>
        <w:pStyle w:val="11"/>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208214CF" w:rsidR="00531BB5" w:rsidRPr="00982440" w:rsidRDefault="009B0852" w:rsidP="00531BB5">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3</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lastRenderedPageBreak/>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775D0F8B" w:rsidR="00246622" w:rsidRPr="00982440" w:rsidRDefault="00246622" w:rsidP="00351ADA">
      <w:pPr>
        <w:pStyle w:val="11"/>
        <w:numPr>
          <w:ilvl w:val="0"/>
          <w:numId w:val="0"/>
        </w:numPr>
        <w:ind w:left="432"/>
        <w:jc w:val="left"/>
        <w:rPr>
          <w:rStyle w:val="s12"/>
        </w:rPr>
      </w:pPr>
      <w:r w:rsidRPr="00982440">
        <w:rPr>
          <w:rFonts w:ascii="Verdana" w:hAnsi="Verdana" w:cs="Arial"/>
          <w:b w:val="0"/>
          <w:bCs w:val="0"/>
          <w:iCs w:val="0"/>
          <w:caps/>
          <w:color w:val="943634"/>
          <w:sz w:val="24"/>
        </w:rPr>
        <w:lastRenderedPageBreak/>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4</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E95A0FC" w14:textId="19132F85" w:rsidR="00720D2D" w:rsidRPr="00982440" w:rsidRDefault="00720D2D" w:rsidP="00351ADA">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5</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982440" w14:paraId="51C52223" w14:textId="77777777" w:rsidTr="00EB698A">
        <w:trPr>
          <w:trHeight w:val="363"/>
        </w:trPr>
        <w:tc>
          <w:tcPr>
            <w:tcW w:w="1985" w:type="dxa"/>
            <w:shd w:val="clear" w:color="auto" w:fill="A6A6A6" w:themeFill="background1" w:themeFillShade="A6"/>
          </w:tcPr>
          <w:p w14:paraId="2B644555"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40C49CEE" w14:textId="77777777" w:rsidR="00720D2D" w:rsidRPr="00982440" w:rsidRDefault="00720D2D" w:rsidP="00EB698A">
            <w:pPr>
              <w:spacing w:after="0" w:line="240" w:lineRule="auto"/>
              <w:jc w:val="both"/>
              <w:rPr>
                <w:rFonts w:ascii="Verdana" w:eastAsia="Times New Roman" w:hAnsi="Verdana"/>
                <w:iCs/>
                <w:sz w:val="20"/>
                <w:szCs w:val="20"/>
                <w:lang w:eastAsia="ru-RU"/>
              </w:rPr>
            </w:pPr>
            <w:r w:rsidRPr="00982440">
              <w:rPr>
                <w:rFonts w:ascii="Verdana" w:eastAsia="Times New Roman" w:hAnsi="Verdana" w:cs="Verdana"/>
                <w:color w:val="000000"/>
                <w:sz w:val="20"/>
                <w:szCs w:val="20"/>
                <w:lang w:eastAsia="ru-RU"/>
              </w:rPr>
              <w:t>Исключительное право на Товарный знак</w:t>
            </w:r>
          </w:p>
        </w:tc>
      </w:tr>
      <w:tr w:rsidR="00720D2D" w:rsidRPr="00982440" w14:paraId="6397158A" w14:textId="77777777" w:rsidTr="00EB698A">
        <w:trPr>
          <w:trHeight w:val="595"/>
        </w:trPr>
        <w:tc>
          <w:tcPr>
            <w:tcW w:w="1985" w:type="dxa"/>
            <w:shd w:val="clear" w:color="auto" w:fill="A6A6A6" w:themeFill="background1" w:themeFillShade="A6"/>
          </w:tcPr>
          <w:p w14:paraId="12BB8417"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3EC724FF" w14:textId="77777777"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записи о государственной регистрации исключи</w:t>
            </w:r>
            <w:r w:rsidR="00237E41" w:rsidRPr="00982440">
              <w:rPr>
                <w:rFonts w:ascii="Verdana" w:eastAsia="Times New Roman" w:hAnsi="Verdana"/>
                <w:bCs/>
                <w:sz w:val="20"/>
                <w:szCs w:val="20"/>
                <w:lang w:eastAsia="ru-RU"/>
              </w:rPr>
              <w:t>тельного права на товарный знак</w:t>
            </w:r>
            <w:r w:rsidRPr="00982440">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982440" w:rsidRDefault="00720D2D" w:rsidP="00EB698A">
            <w:pPr>
              <w:pStyle w:val="ad"/>
              <w:spacing w:after="0" w:line="240" w:lineRule="auto"/>
              <w:ind w:left="15"/>
              <w:jc w:val="both"/>
              <w:rPr>
                <w:rFonts w:ascii="Verdana" w:hAnsi="Verdana"/>
                <w:sz w:val="20"/>
                <w:szCs w:val="20"/>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982440" w:rsidDel="0032382B">
              <w:rPr>
                <w:rFonts w:ascii="Verdana" w:hAnsi="Verdana"/>
                <w:sz w:val="20"/>
                <w:szCs w:val="20"/>
              </w:rPr>
              <w:t xml:space="preserve"> </w:t>
            </w:r>
          </w:p>
          <w:p w14:paraId="567F1009" w14:textId="77777777" w:rsidR="00720D2D" w:rsidRPr="00982440" w:rsidRDefault="00720D2D" w:rsidP="00EB698A">
            <w:pPr>
              <w:pStyle w:val="ad"/>
              <w:spacing w:after="0" w:line="240" w:lineRule="auto"/>
              <w:ind w:left="15"/>
              <w:jc w:val="both"/>
              <w:rPr>
                <w:rFonts w:ascii="Verdana" w:hAnsi="Verdana"/>
                <w:sz w:val="20"/>
                <w:szCs w:val="20"/>
              </w:rPr>
            </w:pPr>
          </w:p>
        </w:tc>
      </w:tr>
      <w:tr w:rsidR="00720D2D" w:rsidRPr="00982440" w14:paraId="4B95BBFA" w14:textId="77777777" w:rsidTr="00EB698A">
        <w:trPr>
          <w:trHeight w:val="845"/>
        </w:trPr>
        <w:tc>
          <w:tcPr>
            <w:tcW w:w="1985" w:type="dxa"/>
            <w:shd w:val="clear" w:color="auto" w:fill="A6A6A6" w:themeFill="background1" w:themeFillShade="A6"/>
          </w:tcPr>
          <w:p w14:paraId="36223B08"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982440" w:rsidRDefault="00720D2D" w:rsidP="00EB698A">
            <w:pPr>
              <w:spacing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982440" w14:paraId="37B93E72" w14:textId="77777777" w:rsidTr="00EB698A">
        <w:trPr>
          <w:trHeight w:val="507"/>
        </w:trPr>
        <w:tc>
          <w:tcPr>
            <w:tcW w:w="1985" w:type="dxa"/>
            <w:shd w:val="clear" w:color="auto" w:fill="A6A6A6" w:themeFill="background1" w:themeFillShade="A6"/>
          </w:tcPr>
          <w:p w14:paraId="4A593DC9"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982440" w:rsidRDefault="00720D2D" w:rsidP="00EB698A">
            <w:pPr>
              <w:spacing w:after="0" w:line="240" w:lineRule="auto"/>
              <w:jc w:val="both"/>
              <w:rPr>
                <w:rFonts w:ascii="Verdana" w:hAnsi="Verdana" w:cs="Calibri"/>
                <w:sz w:val="20"/>
                <w:szCs w:val="20"/>
              </w:rPr>
            </w:pPr>
            <w:r w:rsidRPr="0098244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982440">
                <w:rPr>
                  <w:rFonts w:ascii="Verdana" w:hAnsi="Verdana" w:cs="Calibri"/>
                  <w:color w:val="0000FF"/>
                  <w:sz w:val="20"/>
                  <w:szCs w:val="20"/>
                  <w:u w:val="single"/>
                  <w:lang w:eastAsia="ru-RU"/>
                </w:rPr>
                <w:t xml:space="preserve">Приложением </w:t>
              </w:r>
            </w:hyperlink>
            <w:r w:rsidR="00927094" w:rsidRPr="00982440">
              <w:rPr>
                <w:rFonts w:ascii="Verdana" w:hAnsi="Verdana" w:cs="Calibri"/>
                <w:color w:val="0000FF"/>
                <w:sz w:val="20"/>
                <w:szCs w:val="20"/>
                <w:u w:val="single"/>
                <w:lang w:eastAsia="ru-RU"/>
              </w:rPr>
              <w:t>5</w:t>
            </w:r>
            <w:r w:rsidRPr="00982440">
              <w:rPr>
                <w:rFonts w:ascii="Verdana" w:hAnsi="Verdana" w:cs="Calibri"/>
                <w:sz w:val="20"/>
                <w:szCs w:val="20"/>
              </w:rPr>
              <w:t>.</w:t>
            </w:r>
          </w:p>
          <w:p w14:paraId="157EACD6" w14:textId="77777777" w:rsidR="00720D2D" w:rsidRPr="00982440" w:rsidRDefault="00720D2D" w:rsidP="00EB698A">
            <w:pPr>
              <w:spacing w:after="0" w:line="240" w:lineRule="auto"/>
              <w:jc w:val="both"/>
              <w:rPr>
                <w:rFonts w:ascii="Verdana" w:eastAsia="Times New Roman" w:hAnsi="Verdana"/>
                <w:bCs/>
                <w:sz w:val="20"/>
                <w:szCs w:val="20"/>
                <w:lang w:eastAsia="ru-RU"/>
              </w:rPr>
            </w:pPr>
          </w:p>
        </w:tc>
      </w:tr>
      <w:tr w:rsidR="00720D2D" w:rsidRPr="00982440" w14:paraId="0EDFAA32" w14:textId="77777777" w:rsidTr="00EB698A">
        <w:trPr>
          <w:trHeight w:val="986"/>
        </w:trPr>
        <w:tc>
          <w:tcPr>
            <w:tcW w:w="1985" w:type="dxa"/>
            <w:shd w:val="clear" w:color="auto" w:fill="A6A6A6" w:themeFill="background1" w:themeFillShade="A6"/>
          </w:tcPr>
          <w:p w14:paraId="589D77CD" w14:textId="77777777" w:rsidR="00720D2D" w:rsidRPr="00982440" w:rsidRDefault="00720D2D" w:rsidP="00EB69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982440" w:rsidRDefault="00720D2D" w:rsidP="00EB698A">
            <w:pPr>
              <w:pStyle w:val="ad"/>
              <w:spacing w:after="0" w:line="240" w:lineRule="auto"/>
              <w:ind w:left="0"/>
              <w:jc w:val="both"/>
              <w:rPr>
                <w:rFonts w:ascii="Verdana" w:hAnsi="Verdana"/>
                <w:sz w:val="20"/>
                <w:szCs w:val="20"/>
              </w:rPr>
            </w:pPr>
            <w:r w:rsidRPr="0098244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982440"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982440" w:rsidRDefault="00D10E04">
      <w:pPr>
        <w:spacing w:after="0" w:line="240" w:lineRule="auto"/>
        <w:rPr>
          <w:rFonts w:ascii="Verdana" w:hAnsi="Verdana"/>
        </w:rPr>
      </w:pPr>
      <w:r w:rsidRPr="00982440">
        <w:rPr>
          <w:rFonts w:ascii="Verdana" w:hAnsi="Verdana"/>
        </w:rPr>
        <w:br w:type="page"/>
      </w:r>
    </w:p>
    <w:p w14:paraId="668510F0" w14:textId="386C8465" w:rsidR="00BB1CA6" w:rsidRPr="00982440" w:rsidRDefault="0027639B" w:rsidP="00351ADA">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6</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61C877B4" w14:textId="361FDBC7" w:rsidR="00BB1CA6"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D64055">
        <w:rPr>
          <w:rFonts w:ascii="Verdana" w:hAnsi="Verdana"/>
        </w:rPr>
        <w:t>;</w:t>
      </w:r>
    </w:p>
    <w:p w14:paraId="7A41FC81" w14:textId="5A8AD44E" w:rsidR="00D64055" w:rsidRPr="00F53644" w:rsidRDefault="00D64055" w:rsidP="00F53644">
      <w:pPr>
        <w:pStyle w:val="ad"/>
        <w:numPr>
          <w:ilvl w:val="0"/>
          <w:numId w:val="101"/>
        </w:numPr>
        <w:rPr>
          <w:rFonts w:ascii="Verdana" w:hAnsi="Verdana"/>
        </w:rPr>
      </w:pPr>
      <w:r w:rsidRPr="00F53644">
        <w:rPr>
          <w:rFonts w:ascii="Verdana" w:hAnsi="Verdana"/>
        </w:rPr>
        <w:t>дата вступления в силу соответствующего решения суда или судебного акта.</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F53644">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6ACFA9A1" w14:textId="77777777"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p>
    <w:p w14:paraId="5EA2AFA5" w14:textId="31CEEFBB"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75731B">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p>
    <w:p w14:paraId="22393013" w14:textId="77777777" w:rsidR="00555DEB" w:rsidRPr="0075731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75731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Pr="0075731B">
        <w:rPr>
          <w:rFonts w:ascii="Verdana" w:hAnsi="Verdana"/>
        </w:rPr>
        <w:t>.</w:t>
      </w:r>
    </w:p>
    <w:p w14:paraId="2256860C" w14:textId="13255C85" w:rsidR="00B23B24" w:rsidRPr="00982440" w:rsidRDefault="00B23B24" w:rsidP="00A350ED">
      <w:pPr>
        <w:pStyle w:val="11"/>
        <w:numPr>
          <w:ilvl w:val="0"/>
          <w:numId w:val="0"/>
        </w:numPr>
        <w:ind w:left="432"/>
        <w:jc w:val="left"/>
        <w:rPr>
          <w:rFonts w:ascii="Verdana" w:hAnsi="Verdana" w:cs="Arial"/>
          <w:iCs w:val="0"/>
          <w:caps/>
          <w:color w:val="943634"/>
          <w:sz w:val="24"/>
        </w:rPr>
      </w:pPr>
      <w:r w:rsidRPr="00982440">
        <w:rPr>
          <w:rFonts w:ascii="Verdana" w:hAnsi="Verdana"/>
        </w:rPr>
        <w:br w:type="column"/>
      </w:r>
      <w:r w:rsidRPr="00982440">
        <w:rPr>
          <w:rFonts w:ascii="Verdana" w:hAnsi="Verdana" w:cs="Arial"/>
          <w:b w:val="0"/>
          <w:bCs w:val="0"/>
          <w:iCs w:val="0"/>
          <w:caps/>
          <w:color w:val="943634"/>
          <w:sz w:val="24"/>
        </w:rPr>
        <w:lastRenderedPageBreak/>
        <w:t>Приложение </w:t>
      </w:r>
      <w:r w:rsidR="00555DEB" w:rsidRPr="00982440">
        <w:rPr>
          <w:rFonts w:ascii="Verdana" w:hAnsi="Verdana" w:cs="Arial"/>
          <w:b w:val="0"/>
          <w:bCs w:val="0"/>
          <w:iCs w:val="0"/>
          <w:caps/>
          <w:color w:val="943634"/>
          <w:sz w:val="24"/>
        </w:rPr>
        <w:t>3</w:t>
      </w:r>
      <w:r w:rsidR="00555DEB">
        <w:rPr>
          <w:rFonts w:ascii="Verdana" w:hAnsi="Verdana" w:cs="Arial"/>
          <w:b w:val="0"/>
          <w:bCs w:val="0"/>
          <w:iCs w:val="0"/>
          <w:caps/>
          <w:color w:val="943634"/>
          <w:sz w:val="24"/>
        </w:rPr>
        <w:t>7</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8244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82440" w:rsidRDefault="00B23B24" w:rsidP="0079770F">
            <w:pPr>
              <w:pStyle w:val="ad"/>
              <w:ind w:left="1601"/>
              <w:jc w:val="both"/>
              <w:rPr>
                <w:sz w:val="20"/>
                <w:szCs w:val="20"/>
              </w:rPr>
            </w:pPr>
            <w:r w:rsidRPr="00982440">
              <w:rPr>
                <w:rFonts w:ascii="Verdana" w:hAnsi="Verdana"/>
                <w:sz w:val="20"/>
                <w:szCs w:val="20"/>
                <w:lang w:eastAsia="ru-RU"/>
              </w:rPr>
              <w:t> </w:t>
            </w:r>
          </w:p>
        </w:tc>
      </w:tr>
      <w:tr w:rsidR="00B23B24" w:rsidRPr="0098244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82440" w:rsidRDefault="00B23B24" w:rsidP="00A350ED">
            <w:pPr>
              <w:pStyle w:val="ad"/>
              <w:numPr>
                <w:ilvl w:val="0"/>
                <w:numId w:val="10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15E2DC16" w14:textId="77777777" w:rsidR="00B23B24" w:rsidRPr="00982440" w:rsidRDefault="00B23B24" w:rsidP="0079770F">
            <w:pPr>
              <w:pStyle w:val="ad"/>
              <w:rPr>
                <w:sz w:val="20"/>
                <w:szCs w:val="20"/>
              </w:rPr>
            </w:pPr>
            <w:r w:rsidRPr="00982440">
              <w:rPr>
                <w:rFonts w:ascii="Verdana" w:hAnsi="Verdana"/>
                <w:b/>
                <w:bCs/>
                <w:color w:val="000000"/>
                <w:sz w:val="20"/>
                <w:szCs w:val="20"/>
                <w:lang w:eastAsia="ru-RU"/>
              </w:rPr>
              <w:t> </w:t>
            </w:r>
          </w:p>
          <w:p w14:paraId="3B21EDDE"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82440" w:rsidRDefault="00B23B24" w:rsidP="0079770F">
            <w:pPr>
              <w:pStyle w:val="ad"/>
              <w:rPr>
                <w:sz w:val="20"/>
                <w:szCs w:val="20"/>
              </w:rPr>
            </w:pPr>
            <w:r w:rsidRPr="00982440">
              <w:rPr>
                <w:rFonts w:ascii="Verdana" w:hAnsi="Verdana"/>
                <w:color w:val="000000"/>
                <w:sz w:val="20"/>
                <w:szCs w:val="20"/>
                <w:lang w:eastAsia="ru-RU"/>
              </w:rPr>
              <w:t> </w:t>
            </w:r>
          </w:p>
        </w:tc>
      </w:tr>
      <w:tr w:rsidR="00B23B24" w:rsidRPr="0098244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82440" w:rsidRDefault="00B23B24" w:rsidP="0079770F">
            <w:pPr>
              <w:rPr>
                <w:sz w:val="20"/>
                <w:szCs w:val="20"/>
              </w:rPr>
            </w:pPr>
            <w:r w:rsidRPr="00982440">
              <w:rPr>
                <w:rFonts w:ascii="Verdana" w:hAnsi="Verdana"/>
                <w:b/>
                <w:bCs/>
                <w:i/>
                <w:iCs/>
                <w:sz w:val="20"/>
                <w:szCs w:val="20"/>
              </w:rPr>
              <w:t xml:space="preserve">Критерии прекращения </w:t>
            </w:r>
            <w:r w:rsidRPr="00982440">
              <w:rPr>
                <w:rFonts w:ascii="Verdana" w:hAnsi="Verdana"/>
                <w:b/>
                <w:bCs/>
                <w:i/>
                <w:iCs/>
                <w:sz w:val="20"/>
                <w:szCs w:val="20"/>
              </w:rPr>
              <w:lastRenderedPageBreak/>
              <w:t>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lastRenderedPageBreak/>
              <w:t>Дебиторская задолженность арендатора по договору финансовой аренды (лизинга) прекращает признаваться:</w:t>
            </w:r>
          </w:p>
          <w:p w14:paraId="2D61D46D" w14:textId="77777777" w:rsidR="00B23B24" w:rsidRPr="00982440" w:rsidRDefault="00B23B24" w:rsidP="00A350ED">
            <w:pPr>
              <w:pStyle w:val="ad"/>
              <w:numPr>
                <w:ilvl w:val="0"/>
                <w:numId w:val="108"/>
              </w:numPr>
              <w:ind w:hanging="261"/>
              <w:jc w:val="both"/>
              <w:rPr>
                <w:rFonts w:eastAsia="Times New Roman"/>
                <w:sz w:val="20"/>
                <w:szCs w:val="20"/>
              </w:rPr>
            </w:pPr>
            <w:r w:rsidRPr="00982440">
              <w:rPr>
                <w:rFonts w:ascii="Verdana" w:hAnsi="Verdana"/>
                <w:color w:val="000000"/>
                <w:sz w:val="20"/>
                <w:szCs w:val="20"/>
                <w:lang w:eastAsia="ru-RU"/>
              </w:rPr>
              <w:lastRenderedPageBreak/>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82440" w:rsidRDefault="00B23B24" w:rsidP="0079770F">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8244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1FC516F7" w14:textId="77777777" w:rsidR="00B23B24" w:rsidRPr="00982440" w:rsidRDefault="00B23B24" w:rsidP="0079770F">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3F60A957"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21FBAC33"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98244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82440" w:rsidRDefault="00B23B24" w:rsidP="0079770F">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184F4F56" w14:textId="11941ABF" w:rsidR="00B23B24" w:rsidRPr="00982440" w:rsidRDefault="00B23B24" w:rsidP="00B857A0">
      <w:pPr>
        <w:pStyle w:val="11"/>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lastRenderedPageBreak/>
        <w:t xml:space="preserve">Приложение </w:t>
      </w:r>
      <w:r w:rsidR="00555DEB" w:rsidRPr="00982440">
        <w:rPr>
          <w:rFonts w:ascii="Verdana" w:hAnsi="Verdana" w:cs="Arial"/>
          <w:b w:val="0"/>
          <w:bCs w:val="0"/>
          <w:iCs w:val="0"/>
          <w:caps/>
          <w:color w:val="943634"/>
          <w:sz w:val="24"/>
        </w:rPr>
        <w:t>3</w:t>
      </w:r>
      <w:r w:rsidR="00555DEB">
        <w:rPr>
          <w:rFonts w:ascii="Verdana" w:hAnsi="Verdana" w:cs="Arial"/>
          <w:b w:val="0"/>
          <w:bCs w:val="0"/>
          <w:iCs w:val="0"/>
          <w:caps/>
          <w:color w:val="943634"/>
          <w:sz w:val="24"/>
        </w:rPr>
        <w:t>8</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A350ED">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 xml:space="preserve">С даты возврата объекта аренды арендодателю по </w:t>
            </w:r>
            <w:r w:rsidRPr="00982440">
              <w:rPr>
                <w:rFonts w:ascii="Verdana" w:hAnsi="Verdana"/>
                <w:color w:val="000000"/>
                <w:sz w:val="20"/>
                <w:szCs w:val="20"/>
                <w:lang w:eastAsia="ru-RU"/>
              </w:rPr>
              <w:lastRenderedPageBreak/>
              <w:t>акту приема-передачи, в случае прекращения (расторжения) договора аренды (лизинга);</w:t>
            </w:r>
          </w:p>
          <w:p w14:paraId="46FECC1F" w14:textId="3E416831"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 xml:space="preserve">Справедливая </w:t>
            </w:r>
            <w:r w:rsidRPr="00982440">
              <w:rPr>
                <w:rFonts w:ascii="Verdana" w:hAnsi="Verdana"/>
                <w:i/>
                <w:iCs/>
                <w:color w:val="auto"/>
                <w:sz w:val="20"/>
                <w:szCs w:val="20"/>
                <w:lang w:eastAsia="en-US"/>
              </w:rPr>
              <w:lastRenderedPageBreak/>
              <w:t>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lastRenderedPageBreak/>
              <w:t xml:space="preserve">Справедливая стоимость актива в форме права пользования </w:t>
            </w:r>
            <w:r w:rsidRPr="00982440">
              <w:rPr>
                <w:rFonts w:ascii="Verdana" w:hAnsi="Verdana"/>
                <w:color w:val="000000"/>
                <w:sz w:val="20"/>
                <w:szCs w:val="20"/>
                <w:lang w:eastAsia="ru-RU"/>
              </w:rPr>
              <w:lastRenderedPageBreak/>
              <w:t xml:space="preserve">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lastRenderedPageBreak/>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2307649F" w:rsidR="00BA48D1" w:rsidRDefault="00B23B24" w:rsidP="00B23B24">
      <w:pPr>
        <w:rPr>
          <w:rFonts w:ascii="Verdana" w:hAnsi="Verdana"/>
          <w:color w:val="1F497D"/>
          <w:sz w:val="20"/>
          <w:szCs w:val="20"/>
        </w:rPr>
      </w:pPr>
      <w:r>
        <w:rPr>
          <w:rFonts w:ascii="Verdana" w:hAnsi="Verdana"/>
          <w:color w:val="1F497D"/>
          <w:sz w:val="20"/>
          <w:szCs w:val="20"/>
        </w:rPr>
        <w:t> </w:t>
      </w:r>
    </w:p>
    <w:p w14:paraId="79A9DF79" w14:textId="2D45A142" w:rsidR="002D6533" w:rsidRDefault="00BA48D1" w:rsidP="002D6533">
      <w:pPr>
        <w:pStyle w:val="11"/>
        <w:numPr>
          <w:ilvl w:val="0"/>
          <w:numId w:val="0"/>
        </w:numPr>
        <w:ind w:left="432"/>
        <w:jc w:val="left"/>
        <w:rPr>
          <w:rFonts w:ascii="Verdana" w:hAnsi="Verdana" w:cs="Arial"/>
          <w:b w:val="0"/>
          <w:bCs w:val="0"/>
          <w:iCs w:val="0"/>
          <w:caps/>
          <w:color w:val="943634"/>
          <w:sz w:val="24"/>
        </w:rPr>
      </w:pPr>
      <w:r>
        <w:rPr>
          <w:rFonts w:ascii="Verdana" w:hAnsi="Verdana"/>
          <w:color w:val="1F497D"/>
          <w:sz w:val="20"/>
          <w:szCs w:val="20"/>
        </w:rPr>
        <w:br w:type="column"/>
      </w:r>
      <w:r w:rsidR="002D6533">
        <w:rPr>
          <w:rFonts w:ascii="Verdana" w:hAnsi="Verdana" w:cs="Arial"/>
          <w:b w:val="0"/>
          <w:bCs w:val="0"/>
          <w:iCs w:val="0"/>
          <w:caps/>
          <w:color w:val="943634"/>
          <w:sz w:val="24"/>
        </w:rPr>
        <w:lastRenderedPageBreak/>
        <w:t xml:space="preserve">Приложение 39. </w:t>
      </w:r>
      <w:r w:rsidR="002D6533">
        <w:rPr>
          <w:rFonts w:ascii="Verdana" w:hAnsi="Verdana" w:cs="Arial"/>
          <w:bCs w:val="0"/>
          <w:iCs w:val="0"/>
          <w:caps/>
          <w:color w:val="943634"/>
          <w:sz w:val="24"/>
        </w:rPr>
        <w:t xml:space="preserve">Производные финансовые инструменты </w:t>
      </w:r>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2D6533" w14:paraId="54829312" w14:textId="77777777" w:rsidTr="00B4319C">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4EF113B" w14:textId="77777777" w:rsidR="002D6533" w:rsidRDefault="002D6533" w:rsidP="00B4319C">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74CA0A" w14:textId="77777777" w:rsidR="002D6533" w:rsidRPr="000172C5" w:rsidRDefault="002D6533" w:rsidP="00B4319C">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577D805" w14:textId="77777777" w:rsidR="002D6533" w:rsidRDefault="002D6533" w:rsidP="002D6533">
            <w:pPr>
              <w:pStyle w:val="ad"/>
              <w:numPr>
                <w:ilvl w:val="0"/>
                <w:numId w:val="186"/>
              </w:numPr>
              <w:spacing w:after="0" w:line="240" w:lineRule="auto"/>
              <w:jc w:val="both"/>
              <w:rPr>
                <w:rFonts w:ascii="Verdana" w:hAnsi="Verdana" w:cs="Verdana"/>
                <w:sz w:val="20"/>
                <w:szCs w:val="20"/>
              </w:rPr>
            </w:pPr>
            <w:r>
              <w:rPr>
                <w:rFonts w:ascii="Verdana" w:hAnsi="Verdana" w:cs="Verdana"/>
                <w:sz w:val="20"/>
                <w:szCs w:val="20"/>
              </w:rPr>
              <w:t>Биржевые ПФИ;</w:t>
            </w:r>
          </w:p>
          <w:p w14:paraId="51A7115B" w14:textId="77777777" w:rsidR="002D6533" w:rsidRDefault="002D6533" w:rsidP="002D6533">
            <w:pPr>
              <w:pStyle w:val="ad"/>
              <w:numPr>
                <w:ilvl w:val="0"/>
                <w:numId w:val="186"/>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1151AC39" w14:textId="77777777" w:rsidR="002D6533" w:rsidRDefault="002D6533" w:rsidP="00B4319C">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0548CA39" w14:textId="77777777" w:rsidR="002D6533" w:rsidRDefault="002D6533" w:rsidP="00B4319C">
            <w:pPr>
              <w:pStyle w:val="ad"/>
              <w:spacing w:after="0" w:line="240" w:lineRule="auto"/>
              <w:ind w:left="34"/>
              <w:jc w:val="both"/>
              <w:rPr>
                <w:rFonts w:ascii="Verdana" w:eastAsia="Times New Roman" w:hAnsi="Verdana"/>
                <w:iCs/>
                <w:sz w:val="20"/>
                <w:szCs w:val="20"/>
                <w:lang w:eastAsia="ru-RU"/>
              </w:rPr>
            </w:pPr>
          </w:p>
        </w:tc>
      </w:tr>
      <w:tr w:rsidR="002D6533" w14:paraId="0CC8CF8C" w14:textId="77777777" w:rsidTr="00B4319C">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050F361" w14:textId="77777777" w:rsidR="002D6533" w:rsidRDefault="002D6533" w:rsidP="00B4319C">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C95A1E9" w14:textId="6348235C" w:rsidR="002D6533" w:rsidRDefault="002D6533" w:rsidP="00B4319C">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B4319C">
              <w:rPr>
                <w:rFonts w:ascii="Verdana" w:eastAsia="Times New Roman" w:hAnsi="Verdana"/>
                <w:bCs/>
                <w:color w:val="000000"/>
                <w:sz w:val="20"/>
                <w:szCs w:val="20"/>
                <w:lang w:eastAsia="ru-RU"/>
              </w:rPr>
              <w:t>Б</w:t>
            </w:r>
            <w:r>
              <w:rPr>
                <w:rFonts w:ascii="Verdana" w:eastAsia="Times New Roman" w:hAnsi="Verdana"/>
                <w:bCs/>
                <w:color w:val="000000"/>
                <w:sz w:val="20"/>
                <w:szCs w:val="20"/>
                <w:lang w:eastAsia="ru-RU"/>
              </w:rPr>
              <w:t>иржевым ПФИ – дата приобретения в соответствии с отчетом брокера или биржи.</w:t>
            </w:r>
          </w:p>
          <w:p w14:paraId="0371410A" w14:textId="77777777" w:rsidR="002D6533" w:rsidRDefault="002D6533" w:rsidP="00B4319C">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2AD8C47F" w14:textId="77777777" w:rsidR="002D6533" w:rsidRPr="00564E85" w:rsidRDefault="002D6533" w:rsidP="00B4319C">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58F707E3" w14:textId="77777777" w:rsidR="002D6533" w:rsidRPr="00564E85" w:rsidRDefault="002D6533" w:rsidP="002D6533">
            <w:pPr>
              <w:pStyle w:val="ad"/>
              <w:numPr>
                <w:ilvl w:val="0"/>
                <w:numId w:val="187"/>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17F681CF" w14:textId="77777777" w:rsidR="002D6533" w:rsidRDefault="002D6533" w:rsidP="00B4319C">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66DE9CB7" w14:textId="77777777" w:rsidR="002D6533" w:rsidRDefault="002D6533" w:rsidP="00B4319C">
            <w:pPr>
              <w:pStyle w:val="ad"/>
              <w:spacing w:after="0" w:line="240" w:lineRule="auto"/>
              <w:ind w:left="15"/>
              <w:jc w:val="both"/>
              <w:rPr>
                <w:rFonts w:ascii="Verdana" w:eastAsia="Times New Roman" w:hAnsi="Verdana"/>
                <w:bCs/>
                <w:color w:val="000000"/>
                <w:sz w:val="20"/>
                <w:szCs w:val="20"/>
                <w:lang w:eastAsia="ru-RU"/>
              </w:rPr>
            </w:pPr>
          </w:p>
          <w:p w14:paraId="052F135E" w14:textId="77777777" w:rsidR="002D6533" w:rsidRPr="00900776" w:rsidRDefault="002D6533" w:rsidP="00B4319C">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7A06AC6D"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6D11C309"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D7430C5"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D7FE330"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w:t>
            </w:r>
            <w:r w:rsidRPr="00900776">
              <w:rPr>
                <w:rFonts w:ascii="Verdana" w:hAnsi="Verdana"/>
                <w:sz w:val="20"/>
                <w:szCs w:val="20"/>
              </w:rPr>
              <w:lastRenderedPageBreak/>
              <w:t xml:space="preserve">показателями, предусмотренными условиями соответствующего договора; </w:t>
            </w:r>
          </w:p>
          <w:p w14:paraId="3E3B7850"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0A8360AB"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6D203E29"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08FD9406" w14:textId="77777777" w:rsidR="002D6533" w:rsidRDefault="002D6533" w:rsidP="00B4319C">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32457AA" w14:textId="77777777" w:rsidR="002D6533" w:rsidRPr="00BE6740" w:rsidRDefault="002D6533" w:rsidP="00B4319C">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2443D20D" w14:textId="77777777" w:rsidR="002D6533" w:rsidRPr="00BE6740" w:rsidRDefault="002D6533" w:rsidP="00B4319C">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58DE0687" w14:textId="77777777" w:rsidR="002D6533" w:rsidRPr="00BE6740" w:rsidRDefault="002D6533" w:rsidP="002D6533">
            <w:pPr>
              <w:pStyle w:val="ad"/>
              <w:numPr>
                <w:ilvl w:val="0"/>
                <w:numId w:val="189"/>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58AD56A9" w14:textId="77777777" w:rsidR="002D6533" w:rsidRPr="00BE6740" w:rsidRDefault="002D6533" w:rsidP="002D6533">
            <w:pPr>
              <w:pStyle w:val="ad"/>
              <w:numPr>
                <w:ilvl w:val="0"/>
                <w:numId w:val="189"/>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0CE287A3" w14:textId="77777777" w:rsidR="002D6533" w:rsidRPr="00BE6740" w:rsidRDefault="002D6533" w:rsidP="00B4319C">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697A1D74" w14:textId="77777777" w:rsidR="002D6533" w:rsidRDefault="002D6533" w:rsidP="00B4319C">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2D6533" w14:paraId="405E8A41" w14:textId="77777777" w:rsidTr="00B4319C">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ECEF0A0" w14:textId="77777777" w:rsidR="002D6533" w:rsidRDefault="002D6533" w:rsidP="00B4319C">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33F1D788" w14:textId="61817E13" w:rsidR="002D6533" w:rsidRDefault="002D6533" w:rsidP="00B4319C">
            <w:pPr>
              <w:pStyle w:val="ad"/>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B4319C">
              <w:rPr>
                <w:rFonts w:ascii="Verdana" w:eastAsia="Times New Roman" w:hAnsi="Verdana"/>
                <w:bCs/>
                <w:color w:val="000000"/>
                <w:sz w:val="20"/>
                <w:szCs w:val="20"/>
                <w:lang w:eastAsia="ru-RU"/>
              </w:rPr>
              <w:t>Б</w:t>
            </w:r>
            <w:r>
              <w:rPr>
                <w:rFonts w:ascii="Verdana" w:eastAsia="Times New Roman" w:hAnsi="Verdana"/>
                <w:bCs/>
                <w:color w:val="000000"/>
                <w:sz w:val="20"/>
                <w:szCs w:val="20"/>
                <w:lang w:eastAsia="ru-RU"/>
              </w:rPr>
              <w:t>иржевым ПФИ:</w:t>
            </w:r>
          </w:p>
          <w:p w14:paraId="5FE65917" w14:textId="77777777" w:rsidR="002D6533" w:rsidRDefault="002D6533" w:rsidP="00B4319C">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22F4BBA5" w14:textId="77777777" w:rsidR="002D6533" w:rsidRDefault="002D6533" w:rsidP="00B4319C">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21CF7F30" w14:textId="77777777" w:rsidR="002D6533" w:rsidRDefault="002D6533" w:rsidP="00B4319C">
            <w:pPr>
              <w:pStyle w:val="ad"/>
              <w:numPr>
                <w:ilvl w:val="0"/>
                <w:numId w:val="47"/>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304F0A89" w14:textId="77777777" w:rsidR="002D6533" w:rsidRDefault="002D6533" w:rsidP="00B4319C">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63540927" w14:textId="727E9A37" w:rsidR="002D6533" w:rsidRDefault="00B4319C" w:rsidP="00B4319C">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в дату исполнения ВПФИ</w:t>
            </w:r>
            <w:r>
              <w:rPr>
                <w:rFonts w:ascii="Verdana" w:eastAsia="Times New Roman" w:hAnsi="Verdana"/>
                <w:bCs/>
                <w:color w:val="000000"/>
                <w:sz w:val="20"/>
                <w:szCs w:val="20"/>
                <w:lang w:eastAsia="ru-RU"/>
              </w:rPr>
              <w:t xml:space="preserve"> </w:t>
            </w:r>
            <w:r w:rsidR="002D6533">
              <w:rPr>
                <w:rFonts w:ascii="Verdana" w:eastAsia="Times New Roman" w:hAnsi="Verdana"/>
                <w:bCs/>
                <w:color w:val="000000"/>
                <w:sz w:val="20"/>
                <w:szCs w:val="20"/>
                <w:lang w:eastAsia="ru-RU"/>
              </w:rPr>
              <w:t>;</w:t>
            </w:r>
          </w:p>
          <w:p w14:paraId="29EFFFC6" w14:textId="77777777" w:rsidR="002D6533" w:rsidRDefault="002D6533" w:rsidP="00B4319C">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7342A44" w14:textId="77777777" w:rsidR="002D6533" w:rsidRPr="0075731B" w:rsidRDefault="002D6533" w:rsidP="00B4319C">
            <w:pPr>
              <w:pStyle w:val="ad"/>
              <w:numPr>
                <w:ilvl w:val="0"/>
                <w:numId w:val="47"/>
              </w:numPr>
              <w:spacing w:after="0" w:line="240" w:lineRule="auto"/>
              <w:jc w:val="both"/>
              <w:rPr>
                <w:rFonts w:ascii="Verdana" w:eastAsia="Times New Roman" w:hAnsi="Verdana"/>
                <w:bCs/>
                <w:color w:val="000000"/>
                <w:sz w:val="20"/>
                <w:szCs w:val="20"/>
                <w:lang w:eastAsia="ru-RU"/>
              </w:rPr>
            </w:pPr>
            <w:r w:rsidRPr="0075731B">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7465CA7" w14:textId="77777777" w:rsidR="002D6533" w:rsidRPr="00244911" w:rsidRDefault="002D6533" w:rsidP="00B4319C">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515D4683" w14:textId="77777777" w:rsidR="002D6533" w:rsidRPr="0075731B" w:rsidRDefault="002D6533" w:rsidP="00B4319C">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266F340" w14:textId="7DEF17D4" w:rsidR="002D6533" w:rsidRDefault="00B4319C" w:rsidP="00B4319C">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sidDel="00B4319C">
              <w:rPr>
                <w:rFonts w:ascii="Verdana" w:eastAsia="Times New Roman" w:hAnsi="Verdana"/>
                <w:bCs/>
                <w:color w:val="000000"/>
                <w:sz w:val="20"/>
                <w:szCs w:val="20"/>
                <w:lang w:eastAsia="ru-RU"/>
              </w:rPr>
              <w:t xml:space="preserve"> </w:t>
            </w:r>
            <w:r w:rsidR="002D6533">
              <w:rPr>
                <w:rFonts w:ascii="Verdana" w:eastAsia="Times New Roman" w:hAnsi="Verdana"/>
                <w:bCs/>
                <w:color w:val="000000"/>
                <w:sz w:val="20"/>
                <w:szCs w:val="20"/>
                <w:lang w:eastAsia="ru-RU"/>
              </w:rPr>
              <w:t>;</w:t>
            </w:r>
          </w:p>
          <w:p w14:paraId="428E81B1" w14:textId="77777777" w:rsidR="002D6533" w:rsidRPr="00244911" w:rsidRDefault="002D6533" w:rsidP="00B4319C">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701239EB" w14:textId="77777777" w:rsidR="002D6533" w:rsidRDefault="002D6533" w:rsidP="00B4319C">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Pr>
                <w:rFonts w:ascii="Verdana" w:eastAsia="Times New Roman" w:hAnsi="Verdana"/>
                <w:bCs/>
                <w:color w:val="000000"/>
                <w:sz w:val="20"/>
                <w:szCs w:val="20"/>
                <w:lang w:eastAsia="ru-RU"/>
              </w:rPr>
              <w:t>.</w:t>
            </w:r>
          </w:p>
          <w:p w14:paraId="0644DC51" w14:textId="77777777" w:rsidR="002D6533" w:rsidRDefault="002D6533" w:rsidP="00B4319C">
            <w:pPr>
              <w:spacing w:after="0" w:line="240" w:lineRule="auto"/>
              <w:jc w:val="both"/>
              <w:rPr>
                <w:rFonts w:ascii="Verdana" w:eastAsia="Times New Roman" w:hAnsi="Verdana"/>
                <w:bCs/>
                <w:color w:val="000000"/>
                <w:sz w:val="20"/>
                <w:szCs w:val="20"/>
                <w:lang w:eastAsia="ru-RU"/>
              </w:rPr>
            </w:pPr>
          </w:p>
          <w:p w14:paraId="1AC4D14A" w14:textId="77777777" w:rsidR="002D6533" w:rsidRPr="00BE6740" w:rsidRDefault="002D6533" w:rsidP="00B4319C">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0B9DD0C3" w14:textId="77777777" w:rsidR="002D6533" w:rsidRPr="0075731B" w:rsidRDefault="002D6533" w:rsidP="00B4319C">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2D6533" w14:paraId="4CF8DE76" w14:textId="77777777" w:rsidTr="00B4319C">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05EAA90C" w14:textId="77777777" w:rsidR="002D6533" w:rsidRDefault="002D6533" w:rsidP="00B4319C">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481643">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1663E523" w14:textId="77777777" w:rsidR="002D6533" w:rsidRPr="00EA1949" w:rsidRDefault="002D6533" w:rsidP="00B4319C">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lastRenderedPageBreak/>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 xml:space="preserve">При условии зачисления денежных средств или получения иного имущества в </w:t>
            </w:r>
            <w:r>
              <w:rPr>
                <w:rFonts w:ascii="Verdana" w:eastAsia="Times New Roman" w:hAnsi="Verdana"/>
                <w:bCs/>
                <w:color w:val="000000"/>
                <w:sz w:val="20"/>
                <w:szCs w:val="20"/>
                <w:lang w:eastAsia="ru-RU"/>
              </w:rPr>
              <w:lastRenderedPageBreak/>
              <w:t>счет исполнения обязательств по первоначальному договору купли-продажи,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отражается обязательство по оплате этого 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115A36E6" w14:textId="77777777" w:rsidR="002D6533" w:rsidRDefault="002D6533" w:rsidP="00B4319C">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2D6533" w14:paraId="4F612307" w14:textId="77777777" w:rsidTr="00B4319C">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7B2498" w14:textId="77777777" w:rsidR="002D6533" w:rsidRDefault="002D6533" w:rsidP="00B4319C">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493798E2" w14:textId="77777777" w:rsidR="002D6533" w:rsidRPr="00844545" w:rsidRDefault="002D6533" w:rsidP="00B4319C">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Биржевые ПФИ.</w:t>
            </w:r>
          </w:p>
          <w:p w14:paraId="021393EA" w14:textId="77777777" w:rsidR="00B4319C" w:rsidRPr="00A51947" w:rsidRDefault="00B4319C" w:rsidP="00B4319C">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441E244A" w14:textId="77777777" w:rsidR="00B4319C" w:rsidRPr="00A51947" w:rsidRDefault="00B4319C" w:rsidP="00B4319C">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w:t>
            </w:r>
            <w:proofErr w:type="spellStart"/>
            <w:r w:rsidRPr="00A51947">
              <w:rPr>
                <w:rFonts w:ascii="Verdana" w:hAnsi="Verdana"/>
                <w:b w:val="0"/>
                <w:color w:val="000000"/>
                <w:sz w:val="20"/>
                <w:szCs w:val="20"/>
              </w:rPr>
              <w:t>маржируемым</w:t>
            </w:r>
            <w:proofErr w:type="spellEnd"/>
            <w:r w:rsidRPr="00A51947">
              <w:rPr>
                <w:rFonts w:ascii="Verdana" w:hAnsi="Verdana"/>
                <w:b w:val="0"/>
                <w:color w:val="000000"/>
                <w:sz w:val="20"/>
                <w:szCs w:val="20"/>
              </w:rPr>
              <w:t xml:space="preserve">,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53631223" w14:textId="77777777" w:rsidR="00B4319C" w:rsidRPr="00A51947" w:rsidRDefault="00B4319C" w:rsidP="00B4319C">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w:t>
            </w:r>
            <w:proofErr w:type="spellStart"/>
            <w:r w:rsidRPr="00A51947">
              <w:rPr>
                <w:rFonts w:ascii="Verdana" w:hAnsi="Verdana"/>
                <w:b w:val="0"/>
                <w:color w:val="000000"/>
                <w:sz w:val="20"/>
                <w:szCs w:val="20"/>
              </w:rPr>
              <w:t>маржируемым</w:t>
            </w:r>
            <w:proofErr w:type="spellEnd"/>
            <w:r w:rsidRPr="00A51947">
              <w:rPr>
                <w:rFonts w:ascii="Verdana" w:hAnsi="Verdana"/>
                <w:b w:val="0"/>
                <w:color w:val="000000"/>
                <w:sz w:val="20"/>
                <w:szCs w:val="20"/>
              </w:rPr>
              <w:t xml:space="preserve">,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1ABB9EBC" w14:textId="77777777" w:rsidR="00B4319C" w:rsidRPr="00A51947" w:rsidRDefault="00B4319C" w:rsidP="00B4319C">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2AC559DB" w14:textId="77777777" w:rsidR="00B4319C" w:rsidRPr="00A51947" w:rsidRDefault="00B4319C" w:rsidP="00B4319C">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5D0358C3" w14:textId="21D557D2" w:rsidR="002D6533" w:rsidRPr="00F53644" w:rsidRDefault="00B4319C" w:rsidP="00B4319C">
            <w:pPr>
              <w:pStyle w:val="-1"/>
              <w:jc w:val="both"/>
              <w:rPr>
                <w:rFonts w:ascii="Verdana" w:hAnsi="Verdana"/>
                <w:b w:val="0"/>
                <w:color w:val="000000" w:themeColor="text1"/>
                <w:sz w:val="20"/>
                <w:szCs w:val="20"/>
              </w:rPr>
            </w:pPr>
            <w:r w:rsidRPr="00A51947">
              <w:rPr>
                <w:rFonts w:ascii="Verdana" w:hAnsi="Verdana"/>
                <w:b w:val="0"/>
                <w:color w:val="000000"/>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r>
              <w:rPr>
                <w:rFonts w:ascii="Verdana" w:hAnsi="Verdana"/>
                <w:b w:val="0"/>
                <w:color w:val="000000"/>
                <w:sz w:val="20"/>
                <w:szCs w:val="20"/>
              </w:rPr>
              <w:t xml:space="preserve"> </w:t>
            </w:r>
            <w:r w:rsidR="002D6533" w:rsidRPr="00F53644">
              <w:rPr>
                <w:rFonts w:ascii="Verdana" w:hAnsi="Verdana"/>
                <w:b w:val="0"/>
                <w:color w:val="000000" w:themeColor="text1"/>
                <w:sz w:val="20"/>
                <w:szCs w:val="20"/>
              </w:rPr>
              <w:t xml:space="preserve">Для Биржевых ПФИ в случае, если поручение на вывод денежных средств со специального </w:t>
            </w:r>
            <w:r w:rsidR="002D6533" w:rsidRPr="00F53644">
              <w:rPr>
                <w:rFonts w:ascii="Verdana" w:hAnsi="Verdana"/>
                <w:b w:val="0"/>
                <w:color w:val="000000" w:themeColor="text1"/>
                <w:sz w:val="20"/>
                <w:szCs w:val="20"/>
              </w:rPr>
              <w:lastRenderedPageBreak/>
              <w:t xml:space="preserve">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002D6533" w:rsidRPr="0075731B">
              <w:rPr>
                <w:rFonts w:ascii="Verdana" w:hAnsi="Verdana"/>
                <w:b w:val="0"/>
                <w:bCs w:val="0"/>
                <w:color w:val="000000"/>
                <w:sz w:val="20"/>
                <w:szCs w:val="20"/>
              </w:rPr>
              <w:t>(</w:t>
            </w:r>
            <w:hyperlink w:anchor="приложение_6" w:history="1">
              <w:r w:rsidR="002D6533" w:rsidRPr="0075731B">
                <w:rPr>
                  <w:rStyle w:val="af0"/>
                  <w:rFonts w:ascii="Verdana" w:hAnsi="Verdana"/>
                  <w:b w:val="0"/>
                  <w:sz w:val="20"/>
                  <w:szCs w:val="20"/>
                </w:rPr>
                <w:t xml:space="preserve">Приложение </w:t>
              </w:r>
            </w:hyperlink>
            <w:r w:rsidR="002D6533">
              <w:rPr>
                <w:rStyle w:val="af0"/>
                <w:rFonts w:ascii="Verdana" w:hAnsi="Verdana"/>
                <w:b w:val="0"/>
                <w:sz w:val="20"/>
                <w:szCs w:val="20"/>
              </w:rPr>
              <w:t>5</w:t>
            </w:r>
            <w:r w:rsidR="002D6533" w:rsidRPr="0075731B">
              <w:rPr>
                <w:rFonts w:ascii="Verdana" w:hAnsi="Verdana"/>
                <w:b w:val="0"/>
                <w:bCs w:val="0"/>
                <w:color w:val="000000"/>
                <w:sz w:val="20"/>
                <w:szCs w:val="20"/>
              </w:rPr>
              <w:t>)</w:t>
            </w:r>
            <w:r w:rsidR="002D6533" w:rsidRPr="00F53644">
              <w:rPr>
                <w:rFonts w:ascii="Verdana" w:hAnsi="Verdana"/>
                <w:b w:val="0"/>
                <w:color w:val="000000" w:themeColor="text1"/>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47128F3" w14:textId="77777777" w:rsidR="002D6533" w:rsidRDefault="002D6533" w:rsidP="00B4319C">
            <w:pPr>
              <w:pStyle w:val="-1"/>
              <w:jc w:val="both"/>
              <w:rPr>
                <w:rFonts w:ascii="Verdana" w:hAnsi="Verdana"/>
                <w:b w:val="0"/>
                <w:color w:val="000000"/>
                <w:sz w:val="20"/>
                <w:szCs w:val="20"/>
              </w:rPr>
            </w:pPr>
          </w:p>
          <w:p w14:paraId="643CD2A2" w14:textId="77777777" w:rsidR="002D6533" w:rsidRPr="00844545" w:rsidRDefault="002D6533" w:rsidP="00B4319C">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Маржируемые ВПФИ.</w:t>
            </w:r>
          </w:p>
          <w:p w14:paraId="0C698153" w14:textId="77777777" w:rsidR="002D6533" w:rsidRPr="00844545" w:rsidRDefault="002D6533" w:rsidP="00B4319C">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Маржируемого ВПФИ равна нулю. </w:t>
            </w:r>
          </w:p>
          <w:p w14:paraId="4692F2EB" w14:textId="77777777" w:rsidR="002D6533" w:rsidRPr="00844545" w:rsidRDefault="002D6533" w:rsidP="00B4319C">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0E7DE9D5" w14:textId="77777777" w:rsidR="002D6533" w:rsidRPr="00844545" w:rsidRDefault="002D6533" w:rsidP="002D6533">
            <w:pPr>
              <w:pStyle w:val="ad"/>
              <w:numPr>
                <w:ilvl w:val="0"/>
                <w:numId w:val="190"/>
              </w:numPr>
              <w:spacing w:after="0" w:line="240" w:lineRule="auto"/>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r>
              <w:rPr>
                <w:rFonts w:ascii="Verdana" w:hAnsi="Verdana" w:cs="Verdana"/>
                <w:sz w:val="20"/>
                <w:szCs w:val="20"/>
              </w:rPr>
              <w:t>;</w:t>
            </w:r>
          </w:p>
          <w:p w14:paraId="0F80364C" w14:textId="77777777" w:rsidR="002D6533" w:rsidRPr="00844545" w:rsidRDefault="002D6533" w:rsidP="002D6533">
            <w:pPr>
              <w:pStyle w:val="ad"/>
              <w:numPr>
                <w:ilvl w:val="0"/>
                <w:numId w:val="190"/>
              </w:numPr>
              <w:spacing w:after="120" w:line="240" w:lineRule="auto"/>
              <w:ind w:left="714" w:hanging="357"/>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44AFB1A3" w14:textId="77777777" w:rsidR="002D6533" w:rsidRPr="00655E3C" w:rsidRDefault="002D6533" w:rsidP="00B4319C">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33EA49D" w14:textId="77777777" w:rsidR="002D6533" w:rsidRPr="00655E3C" w:rsidRDefault="002D6533" w:rsidP="00B4319C">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353DF22E" w14:textId="77777777" w:rsidR="002D6533" w:rsidRPr="00655E3C" w:rsidRDefault="002D6533" w:rsidP="00B4319C">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24808BB4"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 xml:space="preserve">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w:t>
            </w:r>
            <w:r w:rsidRPr="00655E3C">
              <w:rPr>
                <w:rFonts w:ascii="Verdana" w:hAnsi="Verdana" w:cs="Verdana"/>
                <w:sz w:val="20"/>
                <w:szCs w:val="20"/>
              </w:rPr>
              <w:lastRenderedPageBreak/>
              <w:t>актами Банка России;</w:t>
            </w:r>
          </w:p>
          <w:p w14:paraId="727C4CA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2596BCAD" w14:textId="77777777" w:rsidR="002D6533" w:rsidRPr="00655E3C" w:rsidRDefault="002D6533" w:rsidP="00B4319C">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22D1104B"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96ABFB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1F4AEC90" w14:textId="77777777" w:rsidR="002D6533" w:rsidRPr="00655E3C" w:rsidRDefault="002D6533" w:rsidP="00B4319C">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862128D" w14:textId="77777777" w:rsidR="002D6533" w:rsidRPr="00655E3C" w:rsidRDefault="002D6533" w:rsidP="00B4319C">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056E7495"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97B24E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0444D67F" w14:textId="77777777" w:rsidR="002D6533" w:rsidRPr="00655E3C" w:rsidRDefault="002D6533" w:rsidP="00B4319C">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w:t>
            </w:r>
            <w:r w:rsidRPr="00655E3C">
              <w:rPr>
                <w:rFonts w:ascii="Verdana" w:hAnsi="Verdana" w:cs="Verdana"/>
                <w:sz w:val="20"/>
                <w:szCs w:val="20"/>
              </w:rPr>
              <w:lastRenderedPageBreak/>
              <w:t>стоимостью базового актива, определенной в соответствии с настоящими Правилами определения СЧА, в качестве:</w:t>
            </w:r>
          </w:p>
          <w:p w14:paraId="5FE56861"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EE22B73" w14:textId="77777777" w:rsidR="002D6533" w:rsidRPr="00655E3C" w:rsidRDefault="002D6533" w:rsidP="002D6533">
            <w:pPr>
              <w:pStyle w:val="ad"/>
              <w:numPr>
                <w:ilvl w:val="0"/>
                <w:numId w:val="191"/>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45A9CF4A" w14:textId="77777777" w:rsidR="002D6533" w:rsidRDefault="002D6533" w:rsidP="00B4319C">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1E82351C" w14:textId="77777777" w:rsidR="002D6533" w:rsidRPr="0098051D" w:rsidRDefault="002D6533" w:rsidP="00B4319C">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73FD2F9C" w14:textId="77777777" w:rsidR="00B4319C" w:rsidRPr="001D7E02" w:rsidRDefault="00B4319C" w:rsidP="00B4319C">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043C23E1" w14:textId="77777777" w:rsidR="002D6533" w:rsidRDefault="002D6533" w:rsidP="00B4319C">
            <w:pPr>
              <w:pStyle w:val="-1"/>
              <w:jc w:val="both"/>
              <w:rPr>
                <w:rFonts w:ascii="Verdana" w:hAnsi="Verdana"/>
                <w:b w:val="0"/>
                <w:color w:val="000000"/>
                <w:sz w:val="20"/>
                <w:szCs w:val="20"/>
              </w:rPr>
            </w:pPr>
          </w:p>
          <w:p w14:paraId="123924C4"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форвардного контракта определяется по следующей формуле:</w:t>
            </w:r>
          </w:p>
          <w:p w14:paraId="35442542" w14:textId="77777777" w:rsidR="002D6533" w:rsidRDefault="002D6533" w:rsidP="00B4319C">
            <w:pPr>
              <w:pStyle w:val="-1"/>
              <w:jc w:val="both"/>
              <w:rPr>
                <w:rFonts w:ascii="Verdana" w:hAnsi="Verdana"/>
                <w:b w:val="0"/>
                <w:color w:val="000000"/>
                <w:sz w:val="20"/>
                <w:szCs w:val="20"/>
              </w:rPr>
            </w:pPr>
          </w:p>
          <w:p w14:paraId="12561558"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FV=V*(P-Pкв)*Df – для купленных контрактов;</w:t>
            </w:r>
          </w:p>
          <w:p w14:paraId="0B7D8592"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FV=V*(Pкв-P)*Df – для проданных контрактов;</w:t>
            </w:r>
          </w:p>
          <w:p w14:paraId="6979F925" w14:textId="77777777" w:rsidR="002D6533" w:rsidRDefault="002D6533" w:rsidP="00B4319C">
            <w:pPr>
              <w:pStyle w:val="-1"/>
              <w:jc w:val="both"/>
              <w:rPr>
                <w:rFonts w:ascii="Verdana" w:hAnsi="Verdana"/>
                <w:b w:val="0"/>
                <w:color w:val="000000"/>
                <w:sz w:val="20"/>
                <w:szCs w:val="20"/>
              </w:rPr>
            </w:pPr>
          </w:p>
          <w:p w14:paraId="0757E8BF"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528894DE"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5CC3EC4D" w14:textId="40CF0F8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P – справедливая стоимость базового актива, определяется в соответствии с моделями оценк</w:t>
            </w:r>
            <w:r w:rsidR="00B4319C">
              <w:rPr>
                <w:rFonts w:ascii="Verdana" w:hAnsi="Verdana"/>
                <w:b w:val="0"/>
                <w:color w:val="000000"/>
                <w:sz w:val="20"/>
                <w:szCs w:val="20"/>
              </w:rPr>
              <w:t>и</w:t>
            </w:r>
            <w:r>
              <w:rPr>
                <w:rFonts w:ascii="Verdana" w:hAnsi="Verdana"/>
                <w:b w:val="0"/>
                <w:color w:val="000000"/>
                <w:sz w:val="20"/>
                <w:szCs w:val="20"/>
              </w:rPr>
              <w:t>, предусмотренны</w:t>
            </w:r>
            <w:r w:rsidR="00B4319C">
              <w:rPr>
                <w:rFonts w:ascii="Verdana" w:hAnsi="Verdana"/>
                <w:b w:val="0"/>
                <w:color w:val="000000"/>
                <w:sz w:val="20"/>
                <w:szCs w:val="20"/>
              </w:rPr>
              <w:t xml:space="preserve">ми настоящими Правилами определения </w:t>
            </w:r>
            <w:r>
              <w:rPr>
                <w:rFonts w:ascii="Verdana" w:hAnsi="Verdana"/>
                <w:b w:val="0"/>
                <w:color w:val="000000"/>
                <w:sz w:val="20"/>
                <w:szCs w:val="20"/>
              </w:rPr>
              <w:t>СЧА;</w:t>
            </w:r>
          </w:p>
          <w:p w14:paraId="634D3623"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Pкв –стоимость базового актива, заложенная в контракте</w:t>
            </w:r>
          </w:p>
          <w:p w14:paraId="2422D9B2" w14:textId="77777777" w:rsidR="002D6533" w:rsidRDefault="002D6533" w:rsidP="00B4319C">
            <w:pPr>
              <w:pStyle w:val="-1"/>
              <w:jc w:val="both"/>
              <w:rPr>
                <w:rFonts w:ascii="Verdana" w:hAnsi="Verdana"/>
                <w:b w:val="0"/>
                <w:color w:val="000000"/>
                <w:sz w:val="20"/>
                <w:szCs w:val="20"/>
              </w:rPr>
            </w:pPr>
          </w:p>
          <w:p w14:paraId="68065A9A"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Df – дисконтный фактор, который определяется как: 1/(1+R)^Dn/365, где:</w:t>
            </w:r>
          </w:p>
          <w:p w14:paraId="56CEB716" w14:textId="77777777" w:rsidR="002D6533" w:rsidRDefault="002D6533" w:rsidP="00B4319C">
            <w:pPr>
              <w:pStyle w:val="-1"/>
              <w:jc w:val="both"/>
              <w:rPr>
                <w:rFonts w:ascii="Verdana" w:hAnsi="Verdana"/>
                <w:b w:val="0"/>
                <w:color w:val="000000"/>
                <w:sz w:val="20"/>
                <w:szCs w:val="20"/>
              </w:rPr>
            </w:pPr>
          </w:p>
          <w:p w14:paraId="5352AB78"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Dn – количество дней до исполнения контракта</w:t>
            </w:r>
          </w:p>
          <w:p w14:paraId="3D7662E9" w14:textId="3CFE6A21" w:rsidR="002D6533" w:rsidRDefault="00AE7BDB" w:rsidP="00F644DF">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r>
              <w:rPr>
                <w:rFonts w:ascii="Verdana" w:hAnsi="Verdana"/>
                <w:b w:val="0"/>
                <w:color w:val="000000"/>
                <w:sz w:val="20"/>
                <w:szCs w:val="20"/>
              </w:rPr>
              <w:t xml:space="preserve"> </w:t>
            </w:r>
          </w:p>
          <w:p w14:paraId="01BD62FC" w14:textId="77777777" w:rsidR="002D6533" w:rsidRDefault="002D6533" w:rsidP="00B4319C">
            <w:pPr>
              <w:pStyle w:val="-1"/>
              <w:jc w:val="both"/>
              <w:rPr>
                <w:rFonts w:ascii="Verdana" w:hAnsi="Verdana"/>
                <w:b w:val="0"/>
                <w:color w:val="000000"/>
                <w:sz w:val="20"/>
                <w:szCs w:val="20"/>
              </w:rPr>
            </w:pPr>
          </w:p>
          <w:p w14:paraId="598B04F5"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454A19AD"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46C7D731"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7B97485E" w14:textId="77777777" w:rsidR="002D6533" w:rsidRDefault="002D6533" w:rsidP="00B4319C">
            <w:pPr>
              <w:pStyle w:val="-1"/>
              <w:jc w:val="both"/>
              <w:rPr>
                <w:rFonts w:ascii="Verdana" w:hAnsi="Verdana"/>
                <w:b w:val="0"/>
                <w:color w:val="000000"/>
                <w:sz w:val="20"/>
                <w:szCs w:val="20"/>
              </w:rPr>
            </w:pPr>
          </w:p>
          <w:p w14:paraId="75C0289E"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 xml:space="preserve">Полученные и переданные в рамках гарантийного обеспечения </w:t>
            </w:r>
            <w:r>
              <w:rPr>
                <w:rFonts w:ascii="Verdana" w:hAnsi="Verdana"/>
                <w:b w:val="0"/>
                <w:color w:val="000000"/>
                <w:sz w:val="20"/>
                <w:szCs w:val="20"/>
              </w:rPr>
              <w:lastRenderedPageBreak/>
              <w:t>ценные бумаги не отражаются в составе активов и обязательств фонда.</w:t>
            </w:r>
          </w:p>
          <w:p w14:paraId="67E339F2" w14:textId="77777777" w:rsidR="002D6533" w:rsidRDefault="002D6533" w:rsidP="00B4319C">
            <w:pPr>
              <w:pStyle w:val="-1"/>
              <w:jc w:val="both"/>
              <w:rPr>
                <w:rFonts w:ascii="Verdana" w:hAnsi="Verdana"/>
                <w:b w:val="0"/>
                <w:color w:val="000000"/>
                <w:sz w:val="20"/>
                <w:szCs w:val="20"/>
              </w:rPr>
            </w:pPr>
          </w:p>
          <w:p w14:paraId="786729BB" w14:textId="77777777" w:rsidR="00AE7BDB" w:rsidRPr="001D7E02" w:rsidRDefault="00AE7BDB" w:rsidP="00AE7BDB">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1332DF32" w14:textId="77777777" w:rsidR="002D6533" w:rsidRDefault="002D6533" w:rsidP="00B4319C">
            <w:pPr>
              <w:pStyle w:val="-1"/>
              <w:jc w:val="both"/>
              <w:rPr>
                <w:rFonts w:ascii="Verdana" w:hAnsi="Verdana"/>
                <w:b w:val="0"/>
                <w:color w:val="000000"/>
                <w:sz w:val="20"/>
                <w:szCs w:val="20"/>
              </w:rPr>
            </w:pPr>
          </w:p>
          <w:p w14:paraId="21A93252" w14:textId="77777777" w:rsidR="002D6533" w:rsidRDefault="002D6533" w:rsidP="00B4319C">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72FC2D42" w14:textId="77777777" w:rsidR="002D6533" w:rsidRDefault="002D6533" w:rsidP="00B4319C">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2D6533" w14:paraId="4D4CDA84" w14:textId="77777777" w:rsidTr="00B4319C">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C89ACAA" w14:textId="77777777" w:rsidR="002D6533" w:rsidRDefault="002D6533" w:rsidP="00B4319C">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28B1EFE5" w14:textId="77777777" w:rsidR="002D6533" w:rsidRDefault="002D6533" w:rsidP="00B4319C">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53"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3D19D4D9" w14:textId="1867C7E2" w:rsidR="00B23B24" w:rsidRDefault="00B23B24" w:rsidP="00B23B24">
      <w:pPr>
        <w:rPr>
          <w:rFonts w:ascii="Verdana" w:hAnsi="Verdana"/>
          <w:color w:val="1F497D"/>
          <w:sz w:val="20"/>
          <w:szCs w:val="20"/>
        </w:rPr>
      </w:pPr>
    </w:p>
    <w:p w14:paraId="00B1AD7A" w14:textId="77777777" w:rsidR="002D6533" w:rsidRDefault="002D6533" w:rsidP="00B23B24">
      <w:pPr>
        <w:rPr>
          <w:rFonts w:ascii="Verdana" w:hAnsi="Verdana"/>
          <w:color w:val="1F497D"/>
          <w:sz w:val="20"/>
          <w:szCs w:val="20"/>
        </w:rPr>
      </w:pPr>
    </w:p>
    <w:p w14:paraId="7BE80145" w14:textId="77777777" w:rsidR="002D6533" w:rsidRDefault="002D6533" w:rsidP="00B23B24">
      <w:pPr>
        <w:rPr>
          <w:rFonts w:ascii="Verdana" w:hAnsi="Verdana"/>
          <w:color w:val="1F497D"/>
          <w:sz w:val="20"/>
          <w:szCs w:val="20"/>
        </w:rPr>
      </w:pPr>
    </w:p>
    <w:p w14:paraId="65878E20" w14:textId="77777777" w:rsidR="002D6533" w:rsidRDefault="002D6533" w:rsidP="00B23B24">
      <w:pPr>
        <w:rPr>
          <w:rFonts w:ascii="Verdana" w:hAnsi="Verdana"/>
          <w:color w:val="1F497D"/>
          <w:sz w:val="20"/>
          <w:szCs w:val="20"/>
        </w:rPr>
      </w:pPr>
    </w:p>
    <w:p w14:paraId="431EFF75" w14:textId="77777777" w:rsidR="002D6533" w:rsidRDefault="002D6533" w:rsidP="00B23B24">
      <w:pPr>
        <w:rPr>
          <w:rFonts w:ascii="Verdana" w:hAnsi="Verdana"/>
          <w:color w:val="1F497D"/>
          <w:sz w:val="20"/>
          <w:szCs w:val="20"/>
        </w:rPr>
      </w:pPr>
    </w:p>
    <w:p w14:paraId="02CF3F1C" w14:textId="77777777" w:rsidR="002D6533" w:rsidRDefault="002D6533" w:rsidP="00B23B24">
      <w:pPr>
        <w:rPr>
          <w:rFonts w:ascii="Verdana" w:hAnsi="Verdana"/>
          <w:color w:val="1F497D"/>
          <w:sz w:val="20"/>
          <w:szCs w:val="20"/>
        </w:rPr>
      </w:pPr>
    </w:p>
    <w:p w14:paraId="17585044" w14:textId="77777777" w:rsidR="002D6533" w:rsidRDefault="002D6533" w:rsidP="00B23B24">
      <w:pPr>
        <w:rPr>
          <w:rFonts w:ascii="Verdana" w:hAnsi="Verdana"/>
          <w:color w:val="1F497D"/>
          <w:sz w:val="20"/>
          <w:szCs w:val="20"/>
        </w:rPr>
      </w:pPr>
    </w:p>
    <w:p w14:paraId="26EAB9D1" w14:textId="77777777" w:rsidR="002D6533" w:rsidRDefault="002D6533" w:rsidP="00B23B24">
      <w:pPr>
        <w:rPr>
          <w:rFonts w:ascii="Verdana" w:hAnsi="Verdana"/>
          <w:color w:val="1F497D"/>
          <w:sz w:val="20"/>
          <w:szCs w:val="20"/>
        </w:rPr>
      </w:pPr>
    </w:p>
    <w:p w14:paraId="25CD3568" w14:textId="77777777" w:rsidR="002D6533" w:rsidRDefault="002D6533" w:rsidP="00B23B24">
      <w:pPr>
        <w:rPr>
          <w:rFonts w:ascii="Verdana" w:hAnsi="Verdana"/>
          <w:color w:val="1F497D"/>
          <w:sz w:val="20"/>
          <w:szCs w:val="20"/>
        </w:rPr>
      </w:pPr>
    </w:p>
    <w:p w14:paraId="57DF261E" w14:textId="77777777" w:rsidR="002D6533" w:rsidRDefault="002D6533" w:rsidP="00B23B24">
      <w:pPr>
        <w:rPr>
          <w:rFonts w:ascii="Verdana" w:hAnsi="Verdana"/>
          <w:color w:val="1F497D"/>
          <w:sz w:val="20"/>
          <w:szCs w:val="20"/>
        </w:rPr>
      </w:pPr>
    </w:p>
    <w:p w14:paraId="58A06F02" w14:textId="77777777" w:rsidR="002D6533" w:rsidRDefault="002D6533" w:rsidP="00B23B24">
      <w:pPr>
        <w:rPr>
          <w:rFonts w:ascii="Verdana" w:hAnsi="Verdana"/>
          <w:color w:val="1F497D"/>
          <w:sz w:val="20"/>
          <w:szCs w:val="20"/>
        </w:rPr>
      </w:pPr>
    </w:p>
    <w:p w14:paraId="3B71C19B" w14:textId="77777777" w:rsidR="002D6533" w:rsidRDefault="002D6533" w:rsidP="00B23B24">
      <w:pPr>
        <w:rPr>
          <w:rFonts w:ascii="Verdana" w:hAnsi="Verdana"/>
          <w:color w:val="1F497D"/>
          <w:sz w:val="20"/>
          <w:szCs w:val="20"/>
        </w:rPr>
      </w:pPr>
    </w:p>
    <w:p w14:paraId="2C22D538" w14:textId="77777777" w:rsidR="002D6533" w:rsidRDefault="002D6533" w:rsidP="00B23B24">
      <w:pPr>
        <w:rPr>
          <w:rFonts w:ascii="Verdana" w:hAnsi="Verdana"/>
          <w:color w:val="1F497D"/>
          <w:sz w:val="20"/>
          <w:szCs w:val="20"/>
        </w:rPr>
      </w:pPr>
    </w:p>
    <w:p w14:paraId="1375F8BD" w14:textId="77777777" w:rsidR="002D6533" w:rsidRDefault="002D6533" w:rsidP="00B23B24">
      <w:pPr>
        <w:rPr>
          <w:rFonts w:ascii="Verdana" w:hAnsi="Verdana"/>
          <w:color w:val="1F497D"/>
          <w:sz w:val="20"/>
          <w:szCs w:val="20"/>
        </w:rPr>
      </w:pPr>
    </w:p>
    <w:p w14:paraId="67F664FC" w14:textId="77777777" w:rsidR="002D6533" w:rsidRDefault="002D6533" w:rsidP="00B23B24">
      <w:pPr>
        <w:rPr>
          <w:rFonts w:ascii="Verdana" w:hAnsi="Verdana"/>
          <w:color w:val="1F497D"/>
          <w:sz w:val="20"/>
          <w:szCs w:val="20"/>
        </w:rPr>
      </w:pPr>
    </w:p>
    <w:p w14:paraId="2B0285CC" w14:textId="77777777" w:rsidR="002D6533" w:rsidRDefault="002D6533" w:rsidP="00B23B24">
      <w:pPr>
        <w:rPr>
          <w:rFonts w:ascii="Verdana" w:hAnsi="Verdana"/>
          <w:color w:val="1F497D"/>
          <w:sz w:val="20"/>
          <w:szCs w:val="20"/>
        </w:rPr>
      </w:pPr>
    </w:p>
    <w:p w14:paraId="08B81038" w14:textId="77777777" w:rsidR="002D6533" w:rsidRDefault="002D6533" w:rsidP="00B23B24">
      <w:pPr>
        <w:rPr>
          <w:rFonts w:ascii="Verdana" w:hAnsi="Verdana"/>
          <w:color w:val="1F497D"/>
          <w:sz w:val="20"/>
          <w:szCs w:val="20"/>
        </w:rPr>
      </w:pPr>
    </w:p>
    <w:p w14:paraId="6A48E1AB" w14:textId="77777777" w:rsidR="002D6533" w:rsidRDefault="002D6533" w:rsidP="00B23B24">
      <w:pPr>
        <w:rPr>
          <w:rFonts w:ascii="Verdana" w:hAnsi="Verdana"/>
          <w:color w:val="1F497D"/>
          <w:sz w:val="20"/>
          <w:szCs w:val="20"/>
        </w:rPr>
      </w:pPr>
    </w:p>
    <w:p w14:paraId="52BAA42F" w14:textId="77777777" w:rsidR="002D6533" w:rsidRDefault="002D6533" w:rsidP="00B23B24">
      <w:pPr>
        <w:rPr>
          <w:rFonts w:ascii="Verdana" w:hAnsi="Verdana"/>
          <w:color w:val="1F497D"/>
          <w:sz w:val="20"/>
          <w:szCs w:val="20"/>
        </w:rPr>
      </w:pPr>
    </w:p>
    <w:p w14:paraId="3B34D48F" w14:textId="77777777" w:rsidR="002D6533" w:rsidRDefault="002D6533" w:rsidP="00B23B24">
      <w:pPr>
        <w:rPr>
          <w:rFonts w:ascii="Verdana" w:hAnsi="Verdana"/>
          <w:color w:val="1F497D"/>
          <w:sz w:val="20"/>
          <w:szCs w:val="20"/>
        </w:rPr>
      </w:pPr>
    </w:p>
    <w:p w14:paraId="18A1C45F" w14:textId="77777777" w:rsidR="002D6533" w:rsidRDefault="002D6533" w:rsidP="00B23B24">
      <w:pPr>
        <w:rPr>
          <w:rFonts w:ascii="Verdana" w:hAnsi="Verdana"/>
          <w:color w:val="1F497D"/>
          <w:sz w:val="20"/>
          <w:szCs w:val="20"/>
        </w:rPr>
      </w:pPr>
    </w:p>
    <w:p w14:paraId="0FE09460" w14:textId="77777777" w:rsidR="002D6533" w:rsidRDefault="002D6533" w:rsidP="00B23B24">
      <w:pPr>
        <w:rPr>
          <w:rFonts w:ascii="Verdana" w:hAnsi="Verdana"/>
          <w:color w:val="1F497D"/>
          <w:sz w:val="20"/>
          <w:szCs w:val="20"/>
        </w:rPr>
      </w:pPr>
    </w:p>
    <w:p w14:paraId="2B6E4D9E" w14:textId="77777777" w:rsidR="002D6533" w:rsidRDefault="002D6533" w:rsidP="00B23B24">
      <w:pPr>
        <w:rPr>
          <w:rFonts w:ascii="Verdana" w:hAnsi="Verdana"/>
          <w:color w:val="1F497D"/>
          <w:sz w:val="20"/>
          <w:szCs w:val="20"/>
        </w:rPr>
      </w:pPr>
    </w:p>
    <w:p w14:paraId="770CCEA3" w14:textId="77777777" w:rsidR="002D6533" w:rsidRDefault="002D6533" w:rsidP="00B23B24">
      <w:pPr>
        <w:rPr>
          <w:rFonts w:ascii="Verdana" w:hAnsi="Verdana"/>
          <w:color w:val="1F497D"/>
          <w:sz w:val="20"/>
          <w:szCs w:val="20"/>
        </w:rPr>
      </w:pPr>
    </w:p>
    <w:p w14:paraId="00AF5119" w14:textId="77777777" w:rsidR="002D6533" w:rsidRDefault="002D6533" w:rsidP="00B23B24">
      <w:pPr>
        <w:rPr>
          <w:rFonts w:ascii="Verdana" w:hAnsi="Verdana"/>
          <w:color w:val="1F497D"/>
          <w:sz w:val="20"/>
          <w:szCs w:val="20"/>
        </w:rPr>
      </w:pPr>
    </w:p>
    <w:p w14:paraId="20CAE21B" w14:textId="77777777" w:rsidR="002D6533" w:rsidRDefault="002D6533" w:rsidP="00B23B24">
      <w:pPr>
        <w:rPr>
          <w:rFonts w:ascii="Verdana" w:hAnsi="Verdana"/>
          <w:color w:val="1F497D"/>
          <w:sz w:val="20"/>
          <w:szCs w:val="20"/>
        </w:rPr>
      </w:pPr>
    </w:p>
    <w:p w14:paraId="10A83EE1" w14:textId="77777777" w:rsidR="002D6533" w:rsidRDefault="002D6533" w:rsidP="00B23B24">
      <w:pPr>
        <w:rPr>
          <w:rFonts w:ascii="Verdana" w:hAnsi="Verdana"/>
          <w:color w:val="1F497D"/>
          <w:sz w:val="20"/>
          <w:szCs w:val="20"/>
        </w:rPr>
      </w:pPr>
    </w:p>
    <w:p w14:paraId="69C9C720" w14:textId="77777777" w:rsidR="002D6533" w:rsidRDefault="002D6533" w:rsidP="00B23B24">
      <w:pPr>
        <w:rPr>
          <w:rFonts w:ascii="Verdana" w:hAnsi="Verdana"/>
          <w:color w:val="1F497D"/>
          <w:sz w:val="20"/>
          <w:szCs w:val="20"/>
        </w:rPr>
      </w:pPr>
    </w:p>
    <w:p w14:paraId="30F8D6D0" w14:textId="77777777" w:rsidR="00BA48D1" w:rsidRPr="001253EE" w:rsidRDefault="00BA48D1" w:rsidP="00BA48D1">
      <w:pPr>
        <w:pStyle w:val="11"/>
        <w:numPr>
          <w:ilvl w:val="0"/>
          <w:numId w:val="0"/>
        </w:numPr>
        <w:ind w:left="432"/>
        <w:jc w:val="left"/>
        <w:rPr>
          <w:rFonts w:ascii="Verdana" w:hAnsi="Verdana" w:cs="Arial"/>
          <w:b w:val="0"/>
          <w:bCs w:val="0"/>
          <w:iCs w:val="0"/>
          <w:caps/>
          <w:smallCaps w:val="0"/>
          <w:color w:val="943634"/>
          <w:sz w:val="24"/>
        </w:rPr>
      </w:pPr>
      <w:bookmarkStart w:id="94" w:name="_Toc27400785"/>
      <w:r w:rsidRPr="001253EE">
        <w:rPr>
          <w:rFonts w:ascii="Verdana" w:hAnsi="Verdana" w:cs="Arial"/>
          <w:b w:val="0"/>
          <w:bCs w:val="0"/>
          <w:iCs w:val="0"/>
          <w:caps/>
          <w:smallCaps w:val="0"/>
          <w:color w:val="943634"/>
          <w:sz w:val="24"/>
        </w:rPr>
        <w:lastRenderedPageBreak/>
        <w:t xml:space="preserve">Приложение </w:t>
      </w:r>
      <w:r>
        <w:rPr>
          <w:rFonts w:ascii="Verdana" w:hAnsi="Verdana" w:cs="Arial"/>
          <w:b w:val="0"/>
          <w:bCs w:val="0"/>
          <w:iCs w:val="0"/>
          <w:caps/>
          <w:smallCaps w:val="0"/>
          <w:color w:val="943634"/>
          <w:sz w:val="24"/>
        </w:rPr>
        <w:t>40</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Художественные ценности</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BA48D1" w:rsidRPr="001253EE" w14:paraId="3946781E" w14:textId="77777777" w:rsidTr="004A0572">
        <w:trPr>
          <w:trHeight w:val="363"/>
        </w:trPr>
        <w:tc>
          <w:tcPr>
            <w:tcW w:w="1985" w:type="dxa"/>
            <w:shd w:val="clear" w:color="auto" w:fill="A6A6A6"/>
          </w:tcPr>
          <w:p w14:paraId="5555C067" w14:textId="77777777" w:rsidR="00BA48D1" w:rsidRPr="001253EE" w:rsidRDefault="00BA48D1" w:rsidP="004A0572">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654" w:type="dxa"/>
          </w:tcPr>
          <w:p w14:paraId="55C31D43" w14:textId="77777777" w:rsidR="00BA48D1" w:rsidRPr="001253EE" w:rsidRDefault="00BA48D1" w:rsidP="004A0572">
            <w:pPr>
              <w:pStyle w:val="ad"/>
              <w:spacing w:after="0" w:line="240" w:lineRule="auto"/>
              <w:ind w:left="3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Художественные ценности</w:t>
            </w:r>
          </w:p>
        </w:tc>
      </w:tr>
      <w:tr w:rsidR="00BA48D1" w:rsidRPr="001253EE" w14:paraId="00490B1B" w14:textId="77777777" w:rsidTr="004A0572">
        <w:trPr>
          <w:trHeight w:val="595"/>
        </w:trPr>
        <w:tc>
          <w:tcPr>
            <w:tcW w:w="1985" w:type="dxa"/>
            <w:shd w:val="clear" w:color="auto" w:fill="A6A6A6"/>
          </w:tcPr>
          <w:p w14:paraId="5F7AFC80" w14:textId="77777777" w:rsidR="00BA48D1" w:rsidRPr="001253EE" w:rsidRDefault="00BA48D1" w:rsidP="004A0572">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654" w:type="dxa"/>
          </w:tcPr>
          <w:p w14:paraId="0C35A008" w14:textId="77777777" w:rsidR="00BA48D1" w:rsidRPr="001253EE" w:rsidRDefault="00BA48D1" w:rsidP="004A0572">
            <w:pPr>
              <w:pStyle w:val="ad"/>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BA48D1" w:rsidRPr="001253EE" w14:paraId="0F24B6AB" w14:textId="77777777" w:rsidTr="004A0572">
        <w:trPr>
          <w:trHeight w:val="845"/>
        </w:trPr>
        <w:tc>
          <w:tcPr>
            <w:tcW w:w="1985" w:type="dxa"/>
            <w:shd w:val="clear" w:color="auto" w:fill="A6A6A6"/>
          </w:tcPr>
          <w:p w14:paraId="0D3BC721" w14:textId="77777777" w:rsidR="00BA48D1" w:rsidRPr="001253EE" w:rsidRDefault="00BA48D1" w:rsidP="004A0572">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654" w:type="dxa"/>
          </w:tcPr>
          <w:p w14:paraId="4952F8EF" w14:textId="77777777" w:rsidR="00BA48D1" w:rsidRPr="001253EE" w:rsidRDefault="00BA48D1" w:rsidP="004A0572">
            <w:pPr>
              <w:pStyle w:val="ad"/>
              <w:spacing w:after="0" w:line="240" w:lineRule="auto"/>
              <w:ind w:left="2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BA48D1" w:rsidRPr="001253EE" w14:paraId="4F721A3B" w14:textId="77777777" w:rsidTr="004A0572">
        <w:trPr>
          <w:trHeight w:val="507"/>
        </w:trPr>
        <w:tc>
          <w:tcPr>
            <w:tcW w:w="1985" w:type="dxa"/>
            <w:shd w:val="clear" w:color="auto" w:fill="A6A6A6"/>
          </w:tcPr>
          <w:p w14:paraId="0E807E1D" w14:textId="77777777" w:rsidR="00BA48D1" w:rsidRPr="001253EE" w:rsidRDefault="00BA48D1" w:rsidP="004A0572">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654" w:type="dxa"/>
          </w:tcPr>
          <w:p w14:paraId="7272D6A7" w14:textId="77777777" w:rsidR="00BA48D1" w:rsidRDefault="00BA48D1" w:rsidP="004A0572">
            <w:pPr>
              <w:pStyle w:val="ad"/>
              <w:spacing w:after="0" w:line="240" w:lineRule="auto"/>
              <w:ind w:left="17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1253EE">
              <w:rPr>
                <w:rFonts w:ascii="Verdana" w:hAnsi="Verdana"/>
                <w:sz w:val="20"/>
                <w:szCs w:val="20"/>
              </w:rPr>
              <w:t>на основании отчета оценщика.</w:t>
            </w:r>
            <w:r w:rsidRPr="001253EE">
              <w:rPr>
                <w:rFonts w:ascii="Verdana" w:eastAsia="Times New Roman" w:hAnsi="Verdana"/>
                <w:bCs/>
                <w:color w:val="000000"/>
                <w:sz w:val="20"/>
                <w:szCs w:val="20"/>
                <w:lang w:eastAsia="ru-RU"/>
              </w:rPr>
              <w:t xml:space="preserve"> </w:t>
            </w:r>
          </w:p>
          <w:p w14:paraId="3AA1C6BE" w14:textId="095523E8" w:rsidR="00BA48D1" w:rsidRPr="00A669F8" w:rsidRDefault="00BA48D1" w:rsidP="004A0572">
            <w:pPr>
              <w:pStyle w:val="ad"/>
              <w:spacing w:after="0" w:line="240" w:lineRule="auto"/>
              <w:ind w:left="17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w:anchor="_Приложение_6._Метод" w:history="1">
              <w:r w:rsidRPr="001253EE">
                <w:rPr>
                  <w:rStyle w:val="af0"/>
                  <w:rFonts w:ascii="Verdana" w:eastAsia="Times New Roman" w:hAnsi="Verdana"/>
                  <w:bCs/>
                  <w:sz w:val="20"/>
                  <w:szCs w:val="20"/>
                  <w:lang w:eastAsia="ru-RU"/>
                </w:rPr>
                <w:t xml:space="preserve">Приложением </w:t>
              </w:r>
              <w:r w:rsidR="00FB703C">
                <w:rPr>
                  <w:rStyle w:val="af0"/>
                  <w:rFonts w:ascii="Verdana" w:eastAsia="Times New Roman" w:hAnsi="Verdana"/>
                  <w:bCs/>
                  <w:sz w:val="20"/>
                  <w:szCs w:val="20"/>
                  <w:lang w:eastAsia="ru-RU"/>
                </w:rPr>
                <w:t>5</w:t>
              </w:r>
            </w:hyperlink>
            <w:r w:rsidRPr="001253EE">
              <w:rPr>
                <w:rFonts w:ascii="Verdana" w:eastAsia="Times New Roman" w:hAnsi="Verdana"/>
                <w:bCs/>
                <w:color w:val="000000"/>
                <w:sz w:val="20"/>
                <w:szCs w:val="20"/>
                <w:lang w:eastAsia="ru-RU"/>
              </w:rPr>
              <w:t xml:space="preserve"> в части требований к отчету оценщика.</w:t>
            </w:r>
          </w:p>
          <w:p w14:paraId="6B524D73" w14:textId="77777777" w:rsidR="00BA48D1" w:rsidRPr="001253EE" w:rsidRDefault="00BA48D1" w:rsidP="004A0572">
            <w:pPr>
              <w:pStyle w:val="ad"/>
              <w:spacing w:after="0" w:line="240" w:lineRule="auto"/>
              <w:ind w:left="176"/>
              <w:jc w:val="both"/>
              <w:rPr>
                <w:rFonts w:ascii="Verdana" w:eastAsia="Times New Roman" w:hAnsi="Verdana"/>
                <w:bCs/>
                <w:color w:val="000000"/>
                <w:sz w:val="20"/>
                <w:szCs w:val="20"/>
                <w:lang w:eastAsia="ru-RU"/>
              </w:rPr>
            </w:pPr>
          </w:p>
        </w:tc>
      </w:tr>
      <w:tr w:rsidR="00BA48D1" w:rsidRPr="001253EE" w14:paraId="1D3FB684" w14:textId="77777777" w:rsidTr="004A0572">
        <w:trPr>
          <w:trHeight w:val="1158"/>
        </w:trPr>
        <w:tc>
          <w:tcPr>
            <w:tcW w:w="1985" w:type="dxa"/>
            <w:shd w:val="clear" w:color="auto" w:fill="A6A6A6"/>
          </w:tcPr>
          <w:p w14:paraId="6765212C" w14:textId="77777777" w:rsidR="00BA48D1" w:rsidRPr="001253EE" w:rsidRDefault="00BA48D1" w:rsidP="004A0572">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2DB689B9" w14:textId="77777777" w:rsidR="00BA48D1" w:rsidRDefault="00BA48D1" w:rsidP="004A0572">
            <w:pPr>
              <w:pStyle w:val="ad"/>
              <w:spacing w:after="0" w:line="240" w:lineRule="auto"/>
              <w:ind w:left="0"/>
              <w:jc w:val="both"/>
              <w:rPr>
                <w:rFonts w:ascii="Verdana" w:hAnsi="Verdana"/>
                <w:bCs/>
                <w:sz w:val="20"/>
                <w:szCs w:val="20"/>
              </w:rPr>
            </w:pPr>
          </w:p>
          <w:p w14:paraId="4ECE57E5" w14:textId="77777777" w:rsidR="00BA48D1" w:rsidRDefault="00BA48D1" w:rsidP="004A0572">
            <w:pPr>
              <w:pStyle w:val="ad"/>
              <w:spacing w:after="0" w:line="240" w:lineRule="auto"/>
              <w:ind w:left="176"/>
              <w:jc w:val="both"/>
              <w:rPr>
                <w:rFonts w:ascii="Verdana" w:hAnsi="Verdana"/>
                <w:bCs/>
                <w:sz w:val="20"/>
                <w:szCs w:val="20"/>
              </w:rPr>
            </w:pPr>
            <w:r w:rsidRPr="001253EE">
              <w:rPr>
                <w:rFonts w:ascii="Verdana" w:hAnsi="Verdana"/>
                <w:bCs/>
                <w:sz w:val="20"/>
                <w:szCs w:val="20"/>
              </w:rPr>
              <w:t xml:space="preserve">Справедливая </w:t>
            </w:r>
            <w:r w:rsidRPr="001253EE">
              <w:rPr>
                <w:rFonts w:ascii="Verdana" w:eastAsia="Times New Roman" w:hAnsi="Verdana"/>
                <w:bCs/>
                <w:color w:val="000000"/>
                <w:sz w:val="20"/>
                <w:szCs w:val="20"/>
                <w:lang w:eastAsia="ru-RU"/>
              </w:rPr>
              <w:t>стоимость художественной ценности</w:t>
            </w:r>
            <w:r w:rsidRPr="001253EE">
              <w:rPr>
                <w:rFonts w:ascii="Verdana" w:hAnsi="Verdana"/>
                <w:bCs/>
                <w:sz w:val="20"/>
                <w:szCs w:val="20"/>
              </w:rPr>
              <w:t xml:space="preserve"> </w:t>
            </w:r>
            <w:r w:rsidRPr="001253EE">
              <w:rPr>
                <w:rFonts w:ascii="Verdana" w:eastAsia="Times New Roman" w:hAnsi="Verdana"/>
                <w:bCs/>
                <w:color w:val="000000"/>
                <w:sz w:val="20"/>
                <w:szCs w:val="20"/>
                <w:lang w:eastAsia="ru-RU"/>
              </w:rPr>
              <w:t xml:space="preserve">признается равной 0 (Ноль) в случае </w:t>
            </w:r>
            <w:r w:rsidRPr="001253EE">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Pr="001253EE">
              <w:rPr>
                <w:rFonts w:ascii="Verdana" w:hAnsi="Verdana"/>
                <w:bCs/>
                <w:sz w:val="20"/>
                <w:szCs w:val="20"/>
              </w:rPr>
              <w:t>.</w:t>
            </w:r>
          </w:p>
          <w:p w14:paraId="5D0ED64A" w14:textId="77777777" w:rsidR="00BA48D1" w:rsidRPr="001253EE" w:rsidRDefault="00BA48D1" w:rsidP="004A0572">
            <w:pPr>
              <w:pStyle w:val="ad"/>
              <w:spacing w:after="0" w:line="240" w:lineRule="auto"/>
              <w:ind w:left="0"/>
              <w:jc w:val="both"/>
              <w:rPr>
                <w:rFonts w:ascii="Verdana" w:hAnsi="Verdana"/>
                <w:sz w:val="20"/>
                <w:szCs w:val="20"/>
              </w:rPr>
            </w:pPr>
          </w:p>
        </w:tc>
      </w:tr>
    </w:tbl>
    <w:p w14:paraId="3049B36E" w14:textId="77777777" w:rsidR="00BA48D1" w:rsidRPr="001253EE" w:rsidRDefault="00BA48D1" w:rsidP="00BA48D1">
      <w:pPr>
        <w:pStyle w:val="ad"/>
        <w:autoSpaceDE w:val="0"/>
        <w:autoSpaceDN w:val="0"/>
        <w:adjustRightInd w:val="0"/>
        <w:spacing w:after="0" w:line="360" w:lineRule="auto"/>
        <w:ind w:left="0"/>
        <w:jc w:val="both"/>
        <w:rPr>
          <w:rFonts w:ascii="Verdana" w:hAnsi="Verdana"/>
        </w:rPr>
      </w:pPr>
    </w:p>
    <w:p w14:paraId="167555C2" w14:textId="77777777" w:rsidR="00BA48D1" w:rsidRDefault="00BA48D1" w:rsidP="00BA48D1">
      <w:pPr>
        <w:pStyle w:val="11"/>
        <w:numPr>
          <w:ilvl w:val="0"/>
          <w:numId w:val="0"/>
        </w:numPr>
        <w:ind w:left="432"/>
        <w:jc w:val="left"/>
        <w:rPr>
          <w:rFonts w:ascii="Verdana" w:hAnsi="Verdana" w:cs="Arial"/>
          <w:b w:val="0"/>
          <w:bCs w:val="0"/>
          <w:iCs w:val="0"/>
          <w:caps/>
          <w:smallCaps w:val="0"/>
          <w:color w:val="943634"/>
          <w:sz w:val="24"/>
        </w:rPr>
      </w:pPr>
      <w:r>
        <w:br w:type="column"/>
      </w:r>
      <w:r w:rsidRPr="003B4745">
        <w:rPr>
          <w:rFonts w:ascii="Verdana" w:hAnsi="Verdana" w:cs="Arial"/>
          <w:b w:val="0"/>
          <w:bCs w:val="0"/>
          <w:iCs w:val="0"/>
          <w:caps/>
          <w:smallCaps w:val="0"/>
          <w:color w:val="943634"/>
          <w:sz w:val="24"/>
        </w:rPr>
        <w:lastRenderedPageBreak/>
        <w:t xml:space="preserve"> Приложение 41. ПАТЕНТ</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BA48D1" w:rsidRPr="00E30FE1" w14:paraId="59E9C08B" w14:textId="77777777" w:rsidTr="004A0572">
        <w:trPr>
          <w:trHeight w:val="363"/>
        </w:trPr>
        <w:tc>
          <w:tcPr>
            <w:tcW w:w="1985" w:type="dxa"/>
            <w:shd w:val="clear" w:color="auto" w:fill="A6A6A6" w:themeFill="background1" w:themeFillShade="A6"/>
          </w:tcPr>
          <w:p w14:paraId="2E67C24D" w14:textId="77777777" w:rsidR="00BA48D1" w:rsidRPr="00E30FE1" w:rsidRDefault="00BA48D1" w:rsidP="004A0572">
            <w:pPr>
              <w:pStyle w:val="-1"/>
              <w:jc w:val="both"/>
              <w:rPr>
                <w:rFonts w:ascii="Verdana" w:hAnsi="Verdana"/>
                <w:i/>
                <w:color w:val="auto"/>
                <w:sz w:val="20"/>
                <w:szCs w:val="20"/>
              </w:rPr>
            </w:pPr>
            <w:r w:rsidRPr="00E30FE1">
              <w:rPr>
                <w:rFonts w:ascii="Verdana" w:hAnsi="Verdana"/>
                <w:i/>
                <w:color w:val="auto"/>
                <w:sz w:val="20"/>
                <w:szCs w:val="20"/>
              </w:rPr>
              <w:t>Виды активов</w:t>
            </w:r>
          </w:p>
        </w:tc>
        <w:tc>
          <w:tcPr>
            <w:tcW w:w="7654" w:type="dxa"/>
          </w:tcPr>
          <w:p w14:paraId="5D95E11B" w14:textId="77777777" w:rsidR="00BA48D1" w:rsidRPr="00F125D9" w:rsidRDefault="00BA48D1" w:rsidP="004A0572">
            <w:pPr>
              <w:autoSpaceDE w:val="0"/>
              <w:autoSpaceDN w:val="0"/>
              <w:jc w:val="both"/>
              <w:rPr>
                <w:rFonts w:ascii="Verdana" w:eastAsia="Times New Roman" w:hAnsi="Verdana"/>
                <w:iCs/>
                <w:sz w:val="20"/>
                <w:szCs w:val="20"/>
                <w:lang w:eastAsia="ru-RU"/>
              </w:rPr>
            </w:pPr>
            <w:r>
              <w:rPr>
                <w:rFonts w:ascii="Verdana" w:hAnsi="Verdana"/>
                <w:sz w:val="20"/>
                <w:szCs w:val="20"/>
              </w:rPr>
              <w:t>И</w:t>
            </w:r>
            <w:r w:rsidRPr="000556CA">
              <w:rPr>
                <w:rFonts w:ascii="Verdana" w:hAnsi="Verdana"/>
                <w:sz w:val="20"/>
                <w:szCs w:val="20"/>
              </w:rPr>
              <w:t>сключительное право</w:t>
            </w:r>
            <w:r>
              <w:rPr>
                <w:rFonts w:ascii="Verdana" w:hAnsi="Verdana"/>
                <w:sz w:val="20"/>
                <w:szCs w:val="20"/>
              </w:rPr>
              <w:t xml:space="preserve"> и/или право авторства</w:t>
            </w:r>
            <w:r w:rsidRPr="000556CA">
              <w:rPr>
                <w:rFonts w:ascii="Verdana" w:hAnsi="Verdana"/>
                <w:sz w:val="20"/>
                <w:szCs w:val="20"/>
              </w:rPr>
              <w:t xml:space="preserve"> на изобретение, полезную</w:t>
            </w:r>
            <w:r>
              <w:rPr>
                <w:rFonts w:ascii="Verdana" w:hAnsi="Verdana"/>
                <w:sz w:val="20"/>
                <w:szCs w:val="20"/>
              </w:rPr>
              <w:t xml:space="preserve"> модель, промышленный образец, зарегистрированное</w:t>
            </w:r>
            <w:r w:rsidRPr="000556CA">
              <w:rPr>
                <w:rFonts w:ascii="Verdana" w:hAnsi="Verdana"/>
                <w:sz w:val="20"/>
                <w:szCs w:val="20"/>
              </w:rPr>
              <w:t xml:space="preserve">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0556CA">
              <w:rPr>
                <w:rFonts w:ascii="Verdana" w:hAnsi="Verdana"/>
                <w:i/>
                <w:iCs/>
                <w:sz w:val="20"/>
                <w:szCs w:val="20"/>
              </w:rPr>
              <w:t>)</w:t>
            </w:r>
            <w:r>
              <w:rPr>
                <w:rFonts w:ascii="Verdana" w:hAnsi="Verdana"/>
                <w:i/>
                <w:iCs/>
                <w:sz w:val="20"/>
                <w:szCs w:val="20"/>
              </w:rPr>
              <w:t>.</w:t>
            </w:r>
            <w:r>
              <w:rPr>
                <w:rFonts w:ascii="Verdana" w:hAnsi="Verdana"/>
                <w:iCs/>
                <w:sz w:val="20"/>
                <w:szCs w:val="20"/>
              </w:rPr>
              <w:t xml:space="preserve"> Исключительное право подтверждается выдачей патента.</w:t>
            </w:r>
          </w:p>
        </w:tc>
      </w:tr>
      <w:tr w:rsidR="00BA48D1" w:rsidRPr="00E30FE1" w14:paraId="65604815" w14:textId="77777777" w:rsidTr="004A0572">
        <w:trPr>
          <w:trHeight w:val="595"/>
        </w:trPr>
        <w:tc>
          <w:tcPr>
            <w:tcW w:w="1985" w:type="dxa"/>
            <w:shd w:val="clear" w:color="auto" w:fill="A6A6A6" w:themeFill="background1" w:themeFillShade="A6"/>
          </w:tcPr>
          <w:p w14:paraId="778C785F" w14:textId="77777777" w:rsidR="00BA48D1" w:rsidRPr="00E30FE1" w:rsidRDefault="00BA48D1" w:rsidP="004A0572">
            <w:pPr>
              <w:pStyle w:val="-1"/>
              <w:jc w:val="both"/>
              <w:rPr>
                <w:rFonts w:ascii="Verdana" w:hAnsi="Verdana"/>
                <w:i/>
                <w:color w:val="auto"/>
                <w:sz w:val="20"/>
                <w:szCs w:val="20"/>
              </w:rPr>
            </w:pPr>
            <w:r w:rsidRPr="00E30FE1">
              <w:rPr>
                <w:rFonts w:ascii="Verdana" w:hAnsi="Verdana"/>
                <w:i/>
                <w:color w:val="auto"/>
                <w:sz w:val="20"/>
                <w:szCs w:val="20"/>
              </w:rPr>
              <w:t>Критерии признания</w:t>
            </w:r>
          </w:p>
        </w:tc>
        <w:tc>
          <w:tcPr>
            <w:tcW w:w="7654" w:type="dxa"/>
          </w:tcPr>
          <w:p w14:paraId="62F2D995" w14:textId="77777777" w:rsidR="00BA48D1" w:rsidRPr="000556CA" w:rsidRDefault="00BA48D1" w:rsidP="004A0572">
            <w:pPr>
              <w:spacing w:after="0" w:line="240" w:lineRule="auto"/>
              <w:jc w:val="both"/>
              <w:rPr>
                <w:rFonts w:ascii="Verdana" w:eastAsia="Times New Roman" w:hAnsi="Verdana"/>
                <w:bCs/>
                <w:sz w:val="20"/>
                <w:szCs w:val="20"/>
                <w:lang w:eastAsia="ru-RU"/>
              </w:rPr>
            </w:pPr>
            <w:r w:rsidRPr="000556CA">
              <w:rPr>
                <w:rFonts w:ascii="Verdana" w:eastAsia="Times New Roman" w:hAnsi="Verdana"/>
                <w:bCs/>
                <w:sz w:val="20"/>
                <w:szCs w:val="20"/>
                <w:lang w:eastAsia="ru-RU"/>
              </w:rPr>
              <w:t>Определенная на основании данных</w:t>
            </w:r>
            <w:r>
              <w:rPr>
                <w:rFonts w:ascii="Verdana" w:eastAsia="Times New Roman" w:hAnsi="Verdana"/>
                <w:bCs/>
                <w:sz w:val="20"/>
                <w:szCs w:val="20"/>
                <w:lang w:eastAsia="ru-RU"/>
              </w:rPr>
              <w:t xml:space="preserve"> одного из официального бюллетеня</w:t>
            </w:r>
            <w:r w:rsidRPr="000556CA">
              <w:rPr>
                <w:rFonts w:ascii="Verdana" w:eastAsia="Times New Roman" w:hAnsi="Verdana"/>
                <w:bCs/>
                <w:sz w:val="20"/>
                <w:szCs w:val="20"/>
                <w:lang w:eastAsia="ru-RU"/>
              </w:rPr>
              <w:t xml:space="preserve"> Роспатента</w:t>
            </w:r>
            <w:r>
              <w:rPr>
                <w:rFonts w:ascii="Verdana" w:eastAsia="Times New Roman" w:hAnsi="Verdana"/>
                <w:bCs/>
                <w:sz w:val="20"/>
                <w:szCs w:val="20"/>
                <w:lang w:eastAsia="ru-RU"/>
              </w:rPr>
              <w:t xml:space="preserve"> или данных патента</w:t>
            </w:r>
            <w:r w:rsidRPr="000556CA">
              <w:rPr>
                <w:rFonts w:ascii="Verdana" w:eastAsia="Times New Roman" w:hAnsi="Verdana"/>
                <w:bCs/>
                <w:sz w:val="20"/>
                <w:szCs w:val="20"/>
                <w:lang w:eastAsia="ru-RU"/>
              </w:rPr>
              <w:t>:</w:t>
            </w:r>
          </w:p>
          <w:p w14:paraId="199219C0" w14:textId="77777777" w:rsidR="00BA48D1" w:rsidRPr="000556CA" w:rsidRDefault="00BA48D1" w:rsidP="004A0572">
            <w:pPr>
              <w:spacing w:after="0" w:line="240" w:lineRule="auto"/>
              <w:jc w:val="both"/>
              <w:rPr>
                <w:rFonts w:ascii="Verdana" w:eastAsia="Times New Roman" w:hAnsi="Verdana"/>
                <w:bCs/>
                <w:sz w:val="20"/>
                <w:szCs w:val="20"/>
                <w:lang w:eastAsia="ru-RU"/>
              </w:rPr>
            </w:pPr>
          </w:p>
          <w:p w14:paraId="14F28E74" w14:textId="77777777" w:rsidR="00BA48D1" w:rsidRPr="000556CA" w:rsidRDefault="00BA48D1" w:rsidP="004A0572">
            <w:pPr>
              <w:autoSpaceDE w:val="0"/>
              <w:autoSpaceDN w:val="0"/>
              <w:jc w:val="both"/>
              <w:rPr>
                <w:rFonts w:ascii="Verdana" w:hAnsi="Verdana"/>
                <w:i/>
                <w:iCs/>
                <w:sz w:val="20"/>
                <w:szCs w:val="20"/>
              </w:rPr>
            </w:pPr>
            <w:r w:rsidRPr="000556CA">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384FB85B" w14:textId="77777777" w:rsidR="00BA48D1" w:rsidRPr="000556CA" w:rsidRDefault="00BA48D1" w:rsidP="004A0572">
            <w:pPr>
              <w:autoSpaceDE w:val="0"/>
              <w:autoSpaceDN w:val="0"/>
              <w:jc w:val="both"/>
              <w:rPr>
                <w:rFonts w:ascii="Verdana" w:hAnsi="Verdana"/>
                <w:sz w:val="20"/>
                <w:szCs w:val="20"/>
              </w:rPr>
            </w:pPr>
            <w:r w:rsidRPr="000556CA">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BA48D1" w:rsidRPr="00E30FE1" w14:paraId="0A919C6D" w14:textId="77777777" w:rsidTr="004A0572">
        <w:trPr>
          <w:trHeight w:val="845"/>
        </w:trPr>
        <w:tc>
          <w:tcPr>
            <w:tcW w:w="1985" w:type="dxa"/>
            <w:shd w:val="clear" w:color="auto" w:fill="A6A6A6" w:themeFill="background1" w:themeFillShade="A6"/>
          </w:tcPr>
          <w:p w14:paraId="39BA4358" w14:textId="77777777" w:rsidR="00BA48D1" w:rsidRPr="00E30FE1" w:rsidRDefault="00BA48D1" w:rsidP="004A0572">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Критерии прекращения признания</w:t>
            </w:r>
          </w:p>
        </w:tc>
        <w:tc>
          <w:tcPr>
            <w:tcW w:w="7654" w:type="dxa"/>
          </w:tcPr>
          <w:p w14:paraId="39B64828" w14:textId="77777777" w:rsidR="00BA48D1" w:rsidRPr="000556CA" w:rsidRDefault="00BA48D1" w:rsidP="004A0572">
            <w:pPr>
              <w:spacing w:after="0" w:line="240" w:lineRule="auto"/>
              <w:jc w:val="both"/>
              <w:rPr>
                <w:rFonts w:ascii="Verdana" w:eastAsia="Times New Roman" w:hAnsi="Verdana"/>
                <w:bCs/>
                <w:sz w:val="20"/>
                <w:szCs w:val="20"/>
                <w:lang w:eastAsia="ru-RU"/>
              </w:rPr>
            </w:pPr>
            <w:r w:rsidRPr="000556CA">
              <w:rPr>
                <w:rFonts w:ascii="Verdana" w:eastAsia="Times New Roman" w:hAnsi="Verdana"/>
                <w:bCs/>
                <w:sz w:val="20"/>
                <w:szCs w:val="20"/>
                <w:lang w:eastAsia="ru-RU"/>
              </w:rPr>
              <w:t>Определенная на основании данных</w:t>
            </w:r>
            <w:r>
              <w:rPr>
                <w:rFonts w:ascii="Verdana" w:eastAsia="Times New Roman" w:hAnsi="Verdana"/>
                <w:bCs/>
                <w:sz w:val="20"/>
                <w:szCs w:val="20"/>
                <w:lang w:eastAsia="ru-RU"/>
              </w:rPr>
              <w:t xml:space="preserve"> одного из официального бюллетеня</w:t>
            </w:r>
            <w:r w:rsidRPr="000556CA">
              <w:rPr>
                <w:rFonts w:ascii="Verdana" w:eastAsia="Times New Roman" w:hAnsi="Verdana"/>
                <w:bCs/>
                <w:sz w:val="20"/>
                <w:szCs w:val="20"/>
                <w:lang w:eastAsia="ru-RU"/>
              </w:rPr>
              <w:t xml:space="preserve"> Роспатента</w:t>
            </w:r>
            <w:r>
              <w:rPr>
                <w:rFonts w:ascii="Verdana" w:eastAsia="Times New Roman" w:hAnsi="Verdana"/>
                <w:bCs/>
                <w:sz w:val="20"/>
                <w:szCs w:val="20"/>
                <w:lang w:eastAsia="ru-RU"/>
              </w:rPr>
              <w:t xml:space="preserve"> или данных патента</w:t>
            </w:r>
            <w:r w:rsidRPr="000556CA">
              <w:rPr>
                <w:rFonts w:ascii="Verdana" w:eastAsia="Times New Roman" w:hAnsi="Verdana"/>
                <w:bCs/>
                <w:sz w:val="20"/>
                <w:szCs w:val="20"/>
                <w:lang w:eastAsia="ru-RU"/>
              </w:rPr>
              <w:t>:</w:t>
            </w:r>
          </w:p>
          <w:p w14:paraId="20FB016C" w14:textId="77777777" w:rsidR="00BA48D1" w:rsidRPr="000556CA" w:rsidRDefault="00BA48D1" w:rsidP="004A0572">
            <w:pPr>
              <w:spacing w:after="0" w:line="240" w:lineRule="auto"/>
              <w:jc w:val="both"/>
              <w:rPr>
                <w:rFonts w:ascii="Verdana" w:eastAsia="Times New Roman" w:hAnsi="Verdana"/>
                <w:bCs/>
                <w:sz w:val="20"/>
                <w:szCs w:val="20"/>
                <w:lang w:eastAsia="ru-RU"/>
              </w:rPr>
            </w:pPr>
          </w:p>
          <w:p w14:paraId="58724C5F" w14:textId="77777777" w:rsidR="00BA48D1" w:rsidRPr="000556CA" w:rsidRDefault="00BA48D1" w:rsidP="004A0572">
            <w:pPr>
              <w:autoSpaceDE w:val="0"/>
              <w:autoSpaceDN w:val="0"/>
              <w:jc w:val="both"/>
              <w:rPr>
                <w:rFonts w:ascii="Verdana" w:hAnsi="Verdana"/>
                <w:sz w:val="20"/>
                <w:szCs w:val="20"/>
              </w:rPr>
            </w:pPr>
            <w:r w:rsidRPr="000556CA">
              <w:rPr>
                <w:rFonts w:ascii="Verdana" w:hAnsi="Verdana"/>
                <w:b/>
                <w:bCs/>
                <w:sz w:val="20"/>
                <w:szCs w:val="20"/>
              </w:rPr>
              <w:t xml:space="preserve">- </w:t>
            </w:r>
            <w:r w:rsidRPr="000556CA">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33E8C4EF" w14:textId="77777777" w:rsidR="00BA48D1" w:rsidRPr="000556CA" w:rsidRDefault="00BA48D1" w:rsidP="004A0572">
            <w:pPr>
              <w:autoSpaceDE w:val="0"/>
              <w:autoSpaceDN w:val="0"/>
              <w:jc w:val="both"/>
              <w:rPr>
                <w:rFonts w:ascii="Verdana" w:hAnsi="Verdana"/>
                <w:sz w:val="20"/>
                <w:szCs w:val="20"/>
              </w:rPr>
            </w:pPr>
            <w:r w:rsidRPr="000556CA">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3D7D84C" w14:textId="77777777" w:rsidR="00BA48D1" w:rsidRPr="000556CA" w:rsidRDefault="00BA48D1" w:rsidP="004A0572">
            <w:pPr>
              <w:autoSpaceDE w:val="0"/>
              <w:autoSpaceDN w:val="0"/>
              <w:jc w:val="both"/>
              <w:rPr>
                <w:rFonts w:ascii="Verdana" w:eastAsia="Times New Roman" w:hAnsi="Verdana"/>
                <w:bCs/>
                <w:sz w:val="20"/>
                <w:szCs w:val="20"/>
                <w:lang w:eastAsia="ru-RU"/>
              </w:rPr>
            </w:pPr>
            <w:r w:rsidRPr="000556CA">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BA48D1" w:rsidRPr="00E30FE1" w14:paraId="3945D976" w14:textId="77777777" w:rsidTr="004A0572">
        <w:trPr>
          <w:trHeight w:val="507"/>
        </w:trPr>
        <w:tc>
          <w:tcPr>
            <w:tcW w:w="1985" w:type="dxa"/>
            <w:shd w:val="clear" w:color="auto" w:fill="A6A6A6" w:themeFill="background1" w:themeFillShade="A6"/>
          </w:tcPr>
          <w:p w14:paraId="0F2AB9A6" w14:textId="77777777" w:rsidR="00BA48D1" w:rsidRPr="00E30FE1" w:rsidRDefault="00BA48D1" w:rsidP="004A0572">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Справедливая стоимость</w:t>
            </w:r>
          </w:p>
        </w:tc>
        <w:tc>
          <w:tcPr>
            <w:tcW w:w="7654" w:type="dxa"/>
          </w:tcPr>
          <w:p w14:paraId="7520C3AF" w14:textId="77777777" w:rsidR="00BA48D1" w:rsidRPr="000556CA" w:rsidRDefault="00BA48D1" w:rsidP="004A0572">
            <w:pPr>
              <w:autoSpaceDE w:val="0"/>
              <w:autoSpaceDN w:val="0"/>
              <w:jc w:val="both"/>
              <w:rPr>
                <w:rFonts w:ascii="Verdana" w:hAnsi="Verdana"/>
                <w:sz w:val="20"/>
                <w:szCs w:val="20"/>
              </w:rPr>
            </w:pPr>
            <w:r w:rsidRPr="000556CA">
              <w:rPr>
                <w:rFonts w:ascii="Verdana" w:eastAsia="Times New Roman" w:hAnsi="Verdana"/>
                <w:bCs/>
                <w:sz w:val="20"/>
                <w:szCs w:val="20"/>
                <w:lang w:eastAsia="ru-RU"/>
              </w:rPr>
              <w:t xml:space="preserve">Справедливая стоимость патента </w:t>
            </w:r>
            <w:r w:rsidRPr="000556CA">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04FFFB20" w14:textId="64B6A934" w:rsidR="00BA48D1" w:rsidRPr="000556CA" w:rsidRDefault="00BA48D1" w:rsidP="004A0572">
            <w:pPr>
              <w:spacing w:after="0" w:line="240" w:lineRule="auto"/>
              <w:jc w:val="both"/>
              <w:rPr>
                <w:rStyle w:val="af0"/>
                <w:rFonts w:ascii="Verdana" w:hAnsi="Verdana" w:cs="Calibri"/>
                <w:sz w:val="20"/>
                <w:szCs w:val="20"/>
              </w:rPr>
            </w:pPr>
            <w:r w:rsidRPr="000556CA">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r>
              <w:rPr>
                <w:rFonts w:ascii="Verdana" w:hAnsi="Verdana" w:cs="Calibri"/>
                <w:sz w:val="20"/>
                <w:szCs w:val="20"/>
                <w:u w:val="single"/>
                <w:lang w:eastAsia="ru-RU"/>
              </w:rPr>
              <w:fldChar w:fldCharType="begin"/>
            </w:r>
            <w:r>
              <w:rPr>
                <w:rFonts w:ascii="Verdana" w:hAnsi="Verdana" w:cs="Calibri"/>
                <w:sz w:val="20"/>
                <w:szCs w:val="20"/>
                <w:u w:val="single"/>
                <w:lang w:eastAsia="ru-RU"/>
              </w:rPr>
              <w:instrText xml:space="preserve"> HYPERLINK  \l "_Приложение_6._Метод" </w:instrText>
            </w:r>
            <w:r>
              <w:rPr>
                <w:rFonts w:ascii="Verdana" w:hAnsi="Verdana" w:cs="Calibri"/>
                <w:sz w:val="20"/>
                <w:szCs w:val="20"/>
                <w:u w:val="single"/>
                <w:lang w:eastAsia="ru-RU"/>
              </w:rPr>
              <w:fldChar w:fldCharType="separate"/>
            </w:r>
            <w:r w:rsidRPr="000556CA">
              <w:rPr>
                <w:rStyle w:val="af0"/>
                <w:rFonts w:ascii="Verdana" w:hAnsi="Verdana" w:cs="Calibri"/>
                <w:sz w:val="20"/>
                <w:szCs w:val="20"/>
                <w:lang w:eastAsia="ru-RU"/>
              </w:rPr>
              <w:t xml:space="preserve">Приложением </w:t>
            </w:r>
            <w:r w:rsidR="00FB703C">
              <w:rPr>
                <w:rStyle w:val="af0"/>
                <w:rFonts w:ascii="Verdana" w:hAnsi="Verdana" w:cs="Calibri"/>
                <w:sz w:val="20"/>
                <w:szCs w:val="20"/>
                <w:lang w:eastAsia="ru-RU"/>
              </w:rPr>
              <w:t>5</w:t>
            </w:r>
            <w:r w:rsidRPr="000556CA">
              <w:rPr>
                <w:rStyle w:val="af0"/>
                <w:rFonts w:ascii="Verdana" w:hAnsi="Verdana" w:cs="Calibri"/>
                <w:sz w:val="20"/>
                <w:szCs w:val="20"/>
              </w:rPr>
              <w:t>.</w:t>
            </w:r>
          </w:p>
          <w:p w14:paraId="6B51B97D" w14:textId="77777777" w:rsidR="00BA48D1" w:rsidRPr="000556CA" w:rsidRDefault="00BA48D1" w:rsidP="004A0572">
            <w:pPr>
              <w:spacing w:after="0" w:line="240" w:lineRule="auto"/>
              <w:jc w:val="both"/>
              <w:rPr>
                <w:rFonts w:ascii="Verdana" w:eastAsia="Times New Roman" w:hAnsi="Verdana"/>
                <w:bCs/>
                <w:sz w:val="20"/>
                <w:szCs w:val="20"/>
                <w:lang w:eastAsia="ru-RU"/>
              </w:rPr>
            </w:pPr>
            <w:r>
              <w:rPr>
                <w:rFonts w:ascii="Verdana" w:hAnsi="Verdana" w:cs="Calibri"/>
                <w:sz w:val="20"/>
                <w:szCs w:val="20"/>
                <w:u w:val="single"/>
                <w:lang w:eastAsia="ru-RU"/>
              </w:rPr>
              <w:fldChar w:fldCharType="end"/>
            </w:r>
          </w:p>
        </w:tc>
      </w:tr>
      <w:tr w:rsidR="00BA48D1" w:rsidRPr="00E30FE1" w14:paraId="275C9BCB" w14:textId="77777777" w:rsidTr="004A0572">
        <w:trPr>
          <w:trHeight w:val="986"/>
        </w:trPr>
        <w:tc>
          <w:tcPr>
            <w:tcW w:w="1985" w:type="dxa"/>
            <w:shd w:val="clear" w:color="auto" w:fill="A6A6A6" w:themeFill="background1" w:themeFillShade="A6"/>
          </w:tcPr>
          <w:p w14:paraId="47B450D2" w14:textId="77777777" w:rsidR="00BA48D1" w:rsidRPr="00E30FE1" w:rsidRDefault="00BA48D1" w:rsidP="004A0572">
            <w:pPr>
              <w:pStyle w:val="-1"/>
              <w:jc w:val="both"/>
              <w:rPr>
                <w:rFonts w:ascii="Verdana" w:hAnsi="Verdana"/>
                <w:i/>
                <w:color w:val="auto"/>
                <w:sz w:val="20"/>
                <w:szCs w:val="20"/>
              </w:rPr>
            </w:pPr>
            <w:r w:rsidRPr="00E30FE1">
              <w:rPr>
                <w:rFonts w:ascii="Verdana" w:eastAsia="Calibri" w:hAnsi="Verdana"/>
                <w:bCs w:val="0"/>
                <w:i/>
                <w:color w:val="auto"/>
                <w:sz w:val="20"/>
                <w:szCs w:val="20"/>
                <w:lang w:eastAsia="en-US"/>
              </w:rPr>
              <w:lastRenderedPageBreak/>
              <w:t>Дата и события, приводящие к обесценению</w:t>
            </w:r>
          </w:p>
        </w:tc>
        <w:tc>
          <w:tcPr>
            <w:tcW w:w="7654" w:type="dxa"/>
          </w:tcPr>
          <w:p w14:paraId="6B8D50AB" w14:textId="77777777" w:rsidR="00BA48D1" w:rsidRPr="000556CA" w:rsidRDefault="00BA48D1" w:rsidP="004A0572">
            <w:pPr>
              <w:pStyle w:val="ad"/>
              <w:spacing w:after="0" w:line="240" w:lineRule="auto"/>
              <w:ind w:left="0"/>
              <w:jc w:val="both"/>
              <w:rPr>
                <w:rFonts w:ascii="Verdana" w:hAnsi="Verdana"/>
                <w:sz w:val="20"/>
                <w:szCs w:val="20"/>
              </w:rPr>
            </w:pPr>
            <w:r w:rsidRPr="000556CA">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26D19556" w14:textId="77777777" w:rsidR="00BA48D1" w:rsidRDefault="00BA48D1" w:rsidP="00BA48D1"/>
    <w:p w14:paraId="515ACEDF" w14:textId="77777777" w:rsidR="00BA48D1" w:rsidRDefault="00BA48D1" w:rsidP="00BA48D1">
      <w:pPr>
        <w:pStyle w:val="ad"/>
        <w:autoSpaceDE w:val="0"/>
        <w:autoSpaceDN w:val="0"/>
        <w:adjustRightInd w:val="0"/>
        <w:spacing w:after="0" w:line="360" w:lineRule="auto"/>
        <w:ind w:left="0"/>
        <w:jc w:val="both"/>
      </w:pPr>
    </w:p>
    <w:p w14:paraId="734FC46B" w14:textId="77777777" w:rsidR="00B23B24" w:rsidRDefault="00B23B24" w:rsidP="00B23B24"/>
    <w:p w14:paraId="240BD1C6" w14:textId="77777777" w:rsidR="00BB1CA6" w:rsidRPr="00B23B24"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77777777" w:rsidR="00BB1CA6" w:rsidRPr="00BB1CA6" w:rsidRDefault="00BB1CA6" w:rsidP="00BB1CA6">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B4319C" w:rsidRDefault="00B4319C" w:rsidP="0095677F">
      <w:pPr>
        <w:spacing w:after="0" w:line="240" w:lineRule="auto"/>
      </w:pPr>
      <w:r>
        <w:separator/>
      </w:r>
    </w:p>
  </w:endnote>
  <w:endnote w:type="continuationSeparator" w:id="0">
    <w:p w14:paraId="68014C06" w14:textId="77777777" w:rsidR="00B4319C" w:rsidRDefault="00B4319C"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78C9C62B" w:rsidR="00B4319C" w:rsidRDefault="00B4319C">
    <w:pPr>
      <w:pStyle w:val="afd"/>
      <w:jc w:val="right"/>
    </w:pPr>
    <w:r>
      <w:fldChar w:fldCharType="begin"/>
    </w:r>
    <w:r>
      <w:instrText xml:space="preserve"> PAGE   \* MERGEFORMAT </w:instrText>
    </w:r>
    <w:r>
      <w:fldChar w:fldCharType="separate"/>
    </w:r>
    <w:r>
      <w:rPr>
        <w:noProof/>
      </w:rPr>
      <w:t>1</w:t>
    </w:r>
    <w:r>
      <w:rPr>
        <w:noProof/>
      </w:rPr>
      <w:fldChar w:fldCharType="end"/>
    </w:r>
  </w:p>
  <w:p w14:paraId="59E19FB5" w14:textId="77777777" w:rsidR="00B4319C" w:rsidRDefault="00B4319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B4319C" w:rsidRDefault="00B4319C" w:rsidP="0095677F">
      <w:pPr>
        <w:spacing w:after="0" w:line="240" w:lineRule="auto"/>
      </w:pPr>
      <w:r>
        <w:separator/>
      </w:r>
    </w:p>
  </w:footnote>
  <w:footnote w:type="continuationSeparator" w:id="0">
    <w:p w14:paraId="7346425D" w14:textId="77777777" w:rsidR="00B4319C" w:rsidRDefault="00B4319C" w:rsidP="0095677F">
      <w:pPr>
        <w:spacing w:after="0" w:line="240" w:lineRule="auto"/>
      </w:pPr>
      <w:r>
        <w:continuationSeparator/>
      </w:r>
    </w:p>
  </w:footnote>
  <w:footnote w:id="1">
    <w:p w14:paraId="49B6B11E" w14:textId="77777777" w:rsidR="00B4319C" w:rsidRDefault="00B4319C" w:rsidP="00BE4A23">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B4319C" w:rsidRDefault="00B4319C"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B4319C" w:rsidRDefault="00B4319C"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B4319C" w:rsidRDefault="00B4319C" w:rsidP="00A70D14">
      <w:pPr>
        <w:pStyle w:val="af3"/>
        <w:rPr>
          <w:sz w:val="18"/>
          <w:szCs w:val="18"/>
        </w:rPr>
      </w:pPr>
    </w:p>
  </w:footnote>
  <w:footnote w:id="4">
    <w:p w14:paraId="364ADE52" w14:textId="77777777" w:rsidR="00B4319C" w:rsidRDefault="00B4319C"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B4319C" w:rsidRDefault="00B4319C"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B4319C" w:rsidRDefault="00B4319C"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B4319C" w:rsidRDefault="00B4319C"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B4319C" w:rsidRDefault="00B4319C"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B4319C" w:rsidRDefault="00B4319C"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B4319C" w:rsidRDefault="00B4319C"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B4319C" w:rsidRDefault="00B4319C"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B4319C" w:rsidRDefault="00B4319C"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B4319C" w:rsidRDefault="00B4319C"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B4319C" w:rsidRDefault="00B4319C"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B4319C" w:rsidRDefault="00B4319C"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B4319C" w:rsidRDefault="00B4319C"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B4319C" w:rsidRDefault="00B4319C"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B4319C" w:rsidRDefault="00B4319C"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B4319C" w:rsidRDefault="00B4319C"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B4319C" w:rsidRDefault="00B4319C">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7F447BA8" w:rsidR="00B4319C" w:rsidRPr="00FE471A" w:rsidRDefault="00B4319C"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0148C5E9" w:rsidR="00B4319C" w:rsidRPr="00D40C3F" w:rsidRDefault="00B4319C">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B4319C" w:rsidRDefault="00B4319C">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B4319C" w:rsidRDefault="00B4319C">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B4319C" w:rsidRDefault="00B4319C"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B4319C" w:rsidRDefault="00B4319C">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77777777" w:rsidR="00B4319C" w:rsidRDefault="00B4319C" w:rsidP="006857BB">
      <w:pPr>
        <w:pStyle w:val="af3"/>
      </w:pPr>
      <w:r>
        <w:rPr>
          <w:rStyle w:val="af5"/>
        </w:rPr>
        <w:footnoteRef/>
      </w:r>
      <w:r>
        <w:t xml:space="preserve"> </w:t>
      </w:r>
      <w:hyperlink r:id="rId10" w:history="1">
        <w:r w:rsidRPr="00CD3956">
          <w:rPr>
            <w:rStyle w:val="af0"/>
          </w:rPr>
          <w:t>https://www.ecb.europa.eu/stats/financial_markets_and_interest_rates/euro_area_yield_curves/html/index.en.html</w:t>
        </w:r>
      </w:hyperlink>
    </w:p>
  </w:footnote>
  <w:footnote w:id="27">
    <w:p w14:paraId="2965562A" w14:textId="77777777" w:rsidR="00B4319C" w:rsidRPr="00F052EE" w:rsidRDefault="00B4319C"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B4319C" w:rsidRPr="00F34832" w:rsidRDefault="00B4319C"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B4319C" w:rsidRDefault="00B4319C"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B4319C" w:rsidRDefault="00B4319C" w:rsidP="006857BB">
      <w:pPr>
        <w:pStyle w:val="af3"/>
      </w:pPr>
      <w:r>
        <w:rPr>
          <w:rStyle w:val="af5"/>
        </w:rPr>
        <w:footnoteRef/>
      </w:r>
      <w:r>
        <w:t xml:space="preserve"> Кроме случаев </w:t>
      </w:r>
    </w:p>
    <w:p w14:paraId="5A8A6BB7" w14:textId="77777777" w:rsidR="00B4319C" w:rsidRDefault="00B4319C"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B4319C" w:rsidRPr="00E2653F" w:rsidRDefault="00B4319C"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B4319C" w:rsidRDefault="00B4319C"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B4319C" w:rsidRDefault="00B4319C"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B4319C" w:rsidRPr="004A23A3" w:rsidRDefault="00B4319C"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B4319C" w:rsidRDefault="00B4319C"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B4319C" w:rsidRDefault="00B4319C"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75301780" w14:textId="1A11CB4A" w:rsidR="00B4319C" w:rsidRDefault="00B4319C">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DA35D4C" w14:textId="77777777" w:rsidR="00B4319C" w:rsidRDefault="00B4319C" w:rsidP="00760943">
      <w:pPr>
        <w:pStyle w:val="af3"/>
      </w:pPr>
      <w:r>
        <w:rPr>
          <w:rStyle w:val="af5"/>
        </w:rPr>
        <w:footnoteRef/>
      </w:r>
      <w:r>
        <w:t xml:space="preserve"> </w:t>
      </w:r>
      <w:hyperlink r:id="rId11" w:history="1">
        <w:r w:rsidRPr="0063677B">
          <w:rPr>
            <w:rStyle w:val="af0"/>
            <w:sz w:val="18"/>
          </w:rPr>
          <w:t>https://rmsp.nalog.ru/</w:t>
        </w:r>
      </w:hyperlink>
    </w:p>
    <w:p w14:paraId="7B853999" w14:textId="77777777" w:rsidR="00B4319C" w:rsidRDefault="00B4319C" w:rsidP="006857BB">
      <w:pPr>
        <w:pStyle w:val="af3"/>
      </w:pPr>
    </w:p>
  </w:footnote>
  <w:footnote w:id="38">
    <w:p w14:paraId="06251C86" w14:textId="6B05A01C" w:rsidR="00B4319C" w:rsidRDefault="00B4319C">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B4319C" w:rsidRDefault="00B4319C"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B4319C" w:rsidRDefault="00B4319C" w:rsidP="0044788B">
      <w:pPr>
        <w:pStyle w:val="af3"/>
      </w:pPr>
      <w:r>
        <w:rPr>
          <w:rStyle w:val="af5"/>
        </w:rPr>
        <w:footnoteRef/>
      </w:r>
      <w:r>
        <w:t xml:space="preserve"> Например, гостиницы, хостелы и т.п.</w:t>
      </w:r>
    </w:p>
  </w:footnote>
  <w:footnote w:id="41">
    <w:p w14:paraId="120903C2" w14:textId="5D934C39" w:rsidR="00B4319C" w:rsidRDefault="00B4319C">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6F2A3F20" w14:textId="07BEB871" w:rsidR="00B4319C" w:rsidRDefault="00B4319C">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footnote>
  <w:footnote w:id="43">
    <w:p w14:paraId="1543F6D3" w14:textId="26B0555F" w:rsidR="00B4319C" w:rsidRPr="00F53644" w:rsidRDefault="00B4319C">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footnote>
  <w:footnote w:id="44">
    <w:p w14:paraId="54344519" w14:textId="77777777" w:rsidR="00B4319C" w:rsidRPr="00987453" w:rsidRDefault="00B4319C" w:rsidP="00D16416">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44BA51F" w14:textId="77777777" w:rsidR="00B4319C" w:rsidRPr="00987453" w:rsidRDefault="00B4319C" w:rsidP="00D16416">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50A9CB0" w14:textId="77777777" w:rsidR="00B4319C" w:rsidRDefault="00B4319C" w:rsidP="00D16416">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5329BA51" w14:textId="77777777" w:rsidR="00B4319C" w:rsidRPr="00987453" w:rsidRDefault="00B4319C" w:rsidP="00D16416">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B4319C" w:rsidRPr="00987453" w:rsidRDefault="00B4319C"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A23C23" w14:textId="77777777" w:rsidR="00B4319C" w:rsidRPr="00987453" w:rsidRDefault="00B4319C" w:rsidP="004A0572">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BF2CB6">
        <w:rPr>
          <w:sz w:val="18"/>
          <w:szCs w:val="16"/>
        </w:rPr>
        <w:t>полных календарных</w:t>
      </w:r>
      <w:r w:rsidRPr="001A4541">
        <w:rPr>
          <w:sz w:val="18"/>
          <w:szCs w:val="16"/>
        </w:rPr>
        <w:t xml:space="preserve"> месяцев </w:t>
      </w:r>
      <w:r w:rsidRPr="00BF2CB6">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BF2CB6">
        <w:rPr>
          <w:sz w:val="18"/>
          <w:szCs w:val="16"/>
        </w:rPr>
        <w:t>полных календарных</w:t>
      </w:r>
      <w:r>
        <w:rPr>
          <w:sz w:val="18"/>
          <w:szCs w:val="16"/>
        </w:rPr>
        <w:t xml:space="preserve"> </w:t>
      </w:r>
      <w:r w:rsidRPr="001A4541">
        <w:rPr>
          <w:sz w:val="18"/>
          <w:szCs w:val="16"/>
        </w:rPr>
        <w:t xml:space="preserve">месяца </w:t>
      </w:r>
      <w:r w:rsidRPr="00BF2CB6">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B4319C" w:rsidRDefault="00B4319C"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B4319C" w:rsidRDefault="00B4319C"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4"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83CA1"/>
    <w:multiLevelType w:val="multilevel"/>
    <w:tmpl w:val="EBCCB538"/>
    <w:lvl w:ilvl="0">
      <w:start w:val="4"/>
      <w:numFmt w:val="decimal"/>
      <w:lvlText w:val="%1."/>
      <w:lvlJc w:val="left"/>
      <w:pPr>
        <w:ind w:left="502" w:hanging="360"/>
      </w:pPr>
      <w:rPr>
        <w:rFonts w:hint="default"/>
      </w:rPr>
    </w:lvl>
    <w:lvl w:ilvl="1">
      <w:start w:val="1"/>
      <w:numFmt w:val="decimal"/>
      <w:lvlText w:val="%1.%2."/>
      <w:lvlJc w:val="left"/>
      <w:pPr>
        <w:ind w:left="1912" w:hanging="360"/>
      </w:pPr>
      <w:rPr>
        <w:rFonts w:hint="default"/>
        <w:b/>
      </w:rPr>
    </w:lvl>
    <w:lvl w:ilvl="2">
      <w:start w:val="1"/>
      <w:numFmt w:val="decimal"/>
      <w:lvlText w:val="%1.%2.%3."/>
      <w:lvlJc w:val="left"/>
      <w:pPr>
        <w:ind w:left="3682" w:hanging="720"/>
      </w:pPr>
      <w:rPr>
        <w:rFonts w:hint="default"/>
        <w:b w:val="0"/>
      </w:rPr>
    </w:lvl>
    <w:lvl w:ilvl="3">
      <w:start w:val="1"/>
      <w:numFmt w:val="decimal"/>
      <w:lvlText w:val="%1.%2.%3.%4."/>
      <w:lvlJc w:val="left"/>
      <w:pPr>
        <w:ind w:left="2422" w:hanging="720"/>
      </w:pPr>
      <w:rPr>
        <w:rFonts w:hint="default"/>
      </w:rPr>
    </w:lvl>
    <w:lvl w:ilvl="4">
      <w:start w:val="1"/>
      <w:numFmt w:val="decimal"/>
      <w:lvlText w:val="%1.%2.%3.%4.%5."/>
      <w:lvlJc w:val="left"/>
      <w:pPr>
        <w:ind w:left="6862" w:hanging="1080"/>
      </w:pPr>
      <w:rPr>
        <w:rFonts w:hint="default"/>
      </w:rPr>
    </w:lvl>
    <w:lvl w:ilvl="5">
      <w:start w:val="1"/>
      <w:numFmt w:val="decimal"/>
      <w:lvlText w:val="%1.%2.%3.%4.%5.%6."/>
      <w:lvlJc w:val="left"/>
      <w:pPr>
        <w:ind w:left="8272" w:hanging="1080"/>
      </w:pPr>
      <w:rPr>
        <w:rFonts w:hint="default"/>
      </w:rPr>
    </w:lvl>
    <w:lvl w:ilvl="6">
      <w:start w:val="1"/>
      <w:numFmt w:val="decimal"/>
      <w:lvlText w:val="%1.%2.%3.%4.%5.%6.%7."/>
      <w:lvlJc w:val="left"/>
      <w:pPr>
        <w:ind w:left="10042" w:hanging="1440"/>
      </w:pPr>
      <w:rPr>
        <w:rFonts w:hint="default"/>
      </w:rPr>
    </w:lvl>
    <w:lvl w:ilvl="7">
      <w:start w:val="1"/>
      <w:numFmt w:val="decimal"/>
      <w:lvlText w:val="%1.%2.%3.%4.%5.%6.%7.%8."/>
      <w:lvlJc w:val="left"/>
      <w:pPr>
        <w:ind w:left="11452" w:hanging="1440"/>
      </w:pPr>
      <w:rPr>
        <w:rFonts w:hint="default"/>
      </w:rPr>
    </w:lvl>
    <w:lvl w:ilvl="8">
      <w:start w:val="1"/>
      <w:numFmt w:val="decimal"/>
      <w:lvlText w:val="%1.%2.%3.%4.%5.%6.%7.%8.%9."/>
      <w:lvlJc w:val="left"/>
      <w:pPr>
        <w:ind w:left="13222" w:hanging="1800"/>
      </w:pPr>
      <w:rPr>
        <w:rFonts w:hint="default"/>
      </w:rPr>
    </w:lvl>
  </w:abstractNum>
  <w:abstractNum w:abstractNumId="30"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1"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6"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1"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2E13E79"/>
    <w:multiLevelType w:val="multilevel"/>
    <w:tmpl w:val="F484F250"/>
    <w:lvl w:ilvl="0">
      <w:start w:val="4"/>
      <w:numFmt w:val="decimal"/>
      <w:lvlText w:val="%1"/>
      <w:lvlJc w:val="left"/>
      <w:pPr>
        <w:ind w:left="825" w:hanging="825"/>
      </w:pPr>
      <w:rPr>
        <w:rFonts w:hint="default"/>
      </w:rPr>
    </w:lvl>
    <w:lvl w:ilvl="1">
      <w:start w:val="1"/>
      <w:numFmt w:val="decimal"/>
      <w:lvlText w:val="%1.%2"/>
      <w:lvlJc w:val="left"/>
      <w:pPr>
        <w:ind w:left="1250" w:hanging="825"/>
      </w:pPr>
      <w:rPr>
        <w:rFonts w:hint="default"/>
      </w:rPr>
    </w:lvl>
    <w:lvl w:ilvl="2">
      <w:start w:val="4"/>
      <w:numFmt w:val="decimal"/>
      <w:lvlText w:val="%1.%2.%3"/>
      <w:lvlJc w:val="left"/>
      <w:pPr>
        <w:ind w:left="1675" w:hanging="825"/>
      </w:pPr>
      <w:rPr>
        <w:rFonts w:hint="default"/>
      </w:rPr>
    </w:lvl>
    <w:lvl w:ilvl="3">
      <w:start w:val="2"/>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46"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1"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2"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6"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2D7807D3"/>
    <w:multiLevelType w:val="hybridMultilevel"/>
    <w:tmpl w:val="523C1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2E803092"/>
    <w:multiLevelType w:val="multilevel"/>
    <w:tmpl w:val="1924E0FC"/>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333E03A0"/>
    <w:multiLevelType w:val="multilevel"/>
    <w:tmpl w:val="38649D6C"/>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4"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6"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9"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0"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1"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2"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3"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7"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8"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D436490"/>
    <w:multiLevelType w:val="multilevel"/>
    <w:tmpl w:val="6D20E27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0"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4"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6"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7"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9"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2"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4"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4E846370"/>
    <w:multiLevelType w:val="multilevel"/>
    <w:tmpl w:val="38649D6C"/>
    <w:styleLink w:val="10"/>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6"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7"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19"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0"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2"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4"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5"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6"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9"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4"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7"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39"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3"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1000"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6"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7"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1"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3"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55"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7"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1"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2"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3"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65"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9"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5" w15:restartNumberingAfterBreak="0">
    <w:nsid w:val="7BB93DE0"/>
    <w:multiLevelType w:val="multilevel"/>
    <w:tmpl w:val="BDBC6DB8"/>
    <w:lvl w:ilvl="0">
      <w:start w:val="1"/>
      <w:numFmt w:val="decimal"/>
      <w:pStyle w:val="11"/>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6"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77"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9"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2"/>
  </w:num>
  <w:num w:numId="2">
    <w:abstractNumId w:val="61"/>
  </w:num>
  <w:num w:numId="3">
    <w:abstractNumId w:val="24"/>
  </w:num>
  <w:num w:numId="4">
    <w:abstractNumId w:val="152"/>
  </w:num>
  <w:num w:numId="5">
    <w:abstractNumId w:val="105"/>
  </w:num>
  <w:num w:numId="6">
    <w:abstractNumId w:val="91"/>
  </w:num>
  <w:num w:numId="7">
    <w:abstractNumId w:val="12"/>
  </w:num>
  <w:num w:numId="8">
    <w:abstractNumId w:val="4"/>
  </w:num>
  <w:num w:numId="9">
    <w:abstractNumId w:val="28"/>
  </w:num>
  <w:num w:numId="10">
    <w:abstractNumId w:val="154"/>
  </w:num>
  <w:num w:numId="11">
    <w:abstractNumId w:val="158"/>
  </w:num>
  <w:num w:numId="12">
    <w:abstractNumId w:val="37"/>
  </w:num>
  <w:num w:numId="13">
    <w:abstractNumId w:val="108"/>
  </w:num>
  <w:num w:numId="14">
    <w:abstractNumId w:val="113"/>
  </w:num>
  <w:num w:numId="15">
    <w:abstractNumId w:val="25"/>
  </w:num>
  <w:num w:numId="16">
    <w:abstractNumId w:val="94"/>
  </w:num>
  <w:num w:numId="17">
    <w:abstractNumId w:val="175"/>
  </w:num>
  <w:num w:numId="18">
    <w:abstractNumId w:val="85"/>
  </w:num>
  <w:num w:numId="19">
    <w:abstractNumId w:val="157"/>
  </w:num>
  <w:num w:numId="20">
    <w:abstractNumId w:val="53"/>
  </w:num>
  <w:num w:numId="21">
    <w:abstractNumId w:val="170"/>
  </w:num>
  <w:num w:numId="22">
    <w:abstractNumId w:val="73"/>
  </w:num>
  <w:num w:numId="23">
    <w:abstractNumId w:val="136"/>
  </w:num>
  <w:num w:numId="24">
    <w:abstractNumId w:val="21"/>
  </w:num>
  <w:num w:numId="25">
    <w:abstractNumId w:val="133"/>
  </w:num>
  <w:num w:numId="26">
    <w:abstractNumId w:val="129"/>
  </w:num>
  <w:num w:numId="27">
    <w:abstractNumId w:val="48"/>
  </w:num>
  <w:num w:numId="28">
    <w:abstractNumId w:val="50"/>
  </w:num>
  <w:num w:numId="29">
    <w:abstractNumId w:val="109"/>
  </w:num>
  <w:num w:numId="30">
    <w:abstractNumId w:val="74"/>
  </w:num>
  <w:num w:numId="31">
    <w:abstractNumId w:val="131"/>
  </w:num>
  <w:num w:numId="32">
    <w:abstractNumId w:val="176"/>
  </w:num>
  <w:num w:numId="33">
    <w:abstractNumId w:val="101"/>
  </w:num>
  <w:num w:numId="34">
    <w:abstractNumId w:val="79"/>
  </w:num>
  <w:num w:numId="35">
    <w:abstractNumId w:val="178"/>
  </w:num>
  <w:num w:numId="36">
    <w:abstractNumId w:val="165"/>
  </w:num>
  <w:num w:numId="37">
    <w:abstractNumId w:val="110"/>
  </w:num>
  <w:num w:numId="38">
    <w:abstractNumId w:val="171"/>
  </w:num>
  <w:num w:numId="39">
    <w:abstractNumId w:val="128"/>
  </w:num>
  <w:num w:numId="40">
    <w:abstractNumId w:val="17"/>
  </w:num>
  <w:num w:numId="41">
    <w:abstractNumId w:val="49"/>
  </w:num>
  <w:num w:numId="42">
    <w:abstractNumId w:val="125"/>
  </w:num>
  <w:num w:numId="43">
    <w:abstractNumId w:val="58"/>
  </w:num>
  <w:num w:numId="44">
    <w:abstractNumId w:val="151"/>
  </w:num>
  <w:num w:numId="45">
    <w:abstractNumId w:val="150"/>
  </w:num>
  <w:num w:numId="46">
    <w:abstractNumId w:val="86"/>
  </w:num>
  <w:num w:numId="47">
    <w:abstractNumId w:val="26"/>
  </w:num>
  <w:num w:numId="48">
    <w:abstractNumId w:val="117"/>
  </w:num>
  <w:num w:numId="49">
    <w:abstractNumId w:val="72"/>
  </w:num>
  <w:num w:numId="50">
    <w:abstractNumId w:val="177"/>
  </w:num>
  <w:num w:numId="51">
    <w:abstractNumId w:val="57"/>
  </w:num>
  <w:num w:numId="52">
    <w:abstractNumId w:val="144"/>
  </w:num>
  <w:num w:numId="53">
    <w:abstractNumId w:val="16"/>
  </w:num>
  <w:num w:numId="54">
    <w:abstractNumId w:val="47"/>
  </w:num>
  <w:num w:numId="55">
    <w:abstractNumId w:val="8"/>
  </w:num>
  <w:num w:numId="56">
    <w:abstractNumId w:val="40"/>
  </w:num>
  <w:num w:numId="57">
    <w:abstractNumId w:val="78"/>
  </w:num>
  <w:num w:numId="58">
    <w:abstractNumId w:val="156"/>
  </w:num>
  <w:num w:numId="59">
    <w:abstractNumId w:val="140"/>
  </w:num>
  <w:num w:numId="60">
    <w:abstractNumId w:val="0"/>
  </w:num>
  <w:num w:numId="61">
    <w:abstractNumId w:val="92"/>
  </w:num>
  <w:num w:numId="62">
    <w:abstractNumId w:val="119"/>
  </w:num>
  <w:num w:numId="63">
    <w:abstractNumId w:val="71"/>
  </w:num>
  <w:num w:numId="64">
    <w:abstractNumId w:val="155"/>
  </w:num>
  <w:num w:numId="65">
    <w:abstractNumId w:val="75"/>
  </w:num>
  <w:num w:numId="66">
    <w:abstractNumId w:val="90"/>
  </w:num>
  <w:num w:numId="67">
    <w:abstractNumId w:val="148"/>
  </w:num>
  <w:num w:numId="68">
    <w:abstractNumId w:val="112"/>
  </w:num>
  <w:num w:numId="69">
    <w:abstractNumId w:val="56"/>
  </w:num>
  <w:num w:numId="70">
    <w:abstractNumId w:val="1"/>
  </w:num>
  <w:num w:numId="71">
    <w:abstractNumId w:val="121"/>
  </w:num>
  <w:num w:numId="72">
    <w:abstractNumId w:val="15"/>
  </w:num>
  <w:num w:numId="73">
    <w:abstractNumId w:val="31"/>
  </w:num>
  <w:num w:numId="74">
    <w:abstractNumId w:val="98"/>
  </w:num>
  <w:num w:numId="75">
    <w:abstractNumId w:val="54"/>
  </w:num>
  <w:num w:numId="76">
    <w:abstractNumId w:val="179"/>
  </w:num>
  <w:num w:numId="77">
    <w:abstractNumId w:val="34"/>
  </w:num>
  <w:num w:numId="7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7"/>
  </w:num>
  <w:num w:numId="80">
    <w:abstractNumId w:val="82"/>
  </w:num>
  <w:num w:numId="81">
    <w:abstractNumId w:val="2"/>
  </w:num>
  <w:num w:numId="82">
    <w:abstractNumId w:val="138"/>
  </w:num>
  <w:num w:numId="83">
    <w:abstractNumId w:val="10"/>
  </w:num>
  <w:num w:numId="84">
    <w:abstractNumId w:val="95"/>
  </w:num>
  <w:num w:numId="85">
    <w:abstractNumId w:val="70"/>
  </w:num>
  <w:num w:numId="86">
    <w:abstractNumId w:val="7"/>
  </w:num>
  <w:num w:numId="87">
    <w:abstractNumId w:val="168"/>
  </w:num>
  <w:num w:numId="88">
    <w:abstractNumId w:val="135"/>
  </w:num>
  <w:num w:numId="89">
    <w:abstractNumId w:val="29"/>
  </w:num>
  <w:num w:numId="90">
    <w:abstractNumId w:val="9"/>
  </w:num>
  <w:num w:numId="91">
    <w:abstractNumId w:val="60"/>
  </w:num>
  <w:num w:numId="92">
    <w:abstractNumId w:val="36"/>
  </w:num>
  <w:num w:numId="93">
    <w:abstractNumId w:val="59"/>
  </w:num>
  <w:num w:numId="94">
    <w:abstractNumId w:val="174"/>
  </w:num>
  <w:num w:numId="95">
    <w:abstractNumId w:val="145"/>
  </w:num>
  <w:num w:numId="96">
    <w:abstractNumId w:val="100"/>
  </w:num>
  <w:num w:numId="97">
    <w:abstractNumId w:val="103"/>
  </w:num>
  <w:num w:numId="98">
    <w:abstractNumId w:val="159"/>
  </w:num>
  <w:num w:numId="99">
    <w:abstractNumId w:val="52"/>
  </w:num>
  <w:num w:numId="100">
    <w:abstractNumId w:val="122"/>
  </w:num>
  <w:num w:numId="101">
    <w:abstractNumId w:val="63"/>
  </w:num>
  <w:num w:numId="102">
    <w:abstractNumId w:val="87"/>
  </w:num>
  <w:num w:numId="103">
    <w:abstractNumId w:val="169"/>
  </w:num>
  <w:num w:numId="104">
    <w:abstractNumId w:val="126"/>
  </w:num>
  <w:num w:numId="105">
    <w:abstractNumId w:val="163"/>
  </w:num>
  <w:num w:numId="106">
    <w:abstractNumId w:val="51"/>
  </w:num>
  <w:num w:numId="107">
    <w:abstractNumId w:val="142"/>
  </w:num>
  <w:num w:numId="108">
    <w:abstractNumId w:val="84"/>
  </w:num>
  <w:num w:numId="1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num>
  <w:num w:numId="111">
    <w:abstractNumId w:val="124"/>
  </w:num>
  <w:num w:numId="112">
    <w:abstractNumId w:val="55"/>
  </w:num>
  <w:num w:numId="113">
    <w:abstractNumId w:val="30"/>
  </w:num>
  <w:num w:numId="114">
    <w:abstractNumId w:val="80"/>
  </w:num>
  <w:num w:numId="115">
    <w:abstractNumId w:val="175"/>
  </w:num>
  <w:num w:numId="116">
    <w:abstractNumId w:val="175"/>
  </w:num>
  <w:num w:numId="117">
    <w:abstractNumId w:val="175"/>
  </w:num>
  <w:num w:numId="118">
    <w:abstractNumId w:val="175"/>
  </w:num>
  <w:num w:numId="119">
    <w:abstractNumId w:val="175"/>
  </w:num>
  <w:num w:numId="120">
    <w:abstractNumId w:val="175"/>
  </w:num>
  <w:num w:numId="121">
    <w:abstractNumId w:val="175"/>
  </w:num>
  <w:num w:numId="122">
    <w:abstractNumId w:val="175"/>
  </w:num>
  <w:num w:numId="123">
    <w:abstractNumId w:val="175"/>
  </w:num>
  <w:num w:numId="124">
    <w:abstractNumId w:val="173"/>
  </w:num>
  <w:num w:numId="12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8"/>
  </w:num>
  <w:num w:numId="129">
    <w:abstractNumId w:val="146"/>
  </w:num>
  <w:num w:numId="130">
    <w:abstractNumId w:val="88"/>
  </w:num>
  <w:num w:numId="131">
    <w:abstractNumId w:val="6"/>
  </w:num>
  <w:num w:numId="132">
    <w:abstractNumId w:val="69"/>
  </w:num>
  <w:num w:numId="133">
    <w:abstractNumId w:val="5"/>
  </w:num>
  <w:num w:numId="1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6"/>
  </w:num>
  <w:num w:numId="1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5"/>
  </w:num>
  <w:num w:numId="138">
    <w:abstractNumId w:val="99"/>
  </w:num>
  <w:num w:numId="139">
    <w:abstractNumId w:val="20"/>
  </w:num>
  <w:num w:numId="140">
    <w:abstractNumId w:val="114"/>
  </w:num>
  <w:num w:numId="141">
    <w:abstractNumId w:val="77"/>
  </w:num>
  <w:num w:numId="142">
    <w:abstractNumId w:val="172"/>
  </w:num>
  <w:num w:numId="143">
    <w:abstractNumId w:val="3"/>
  </w:num>
  <w:num w:numId="144">
    <w:abstractNumId w:val="67"/>
  </w:num>
  <w:num w:numId="145">
    <w:abstractNumId w:val="147"/>
  </w:num>
  <w:num w:numId="146">
    <w:abstractNumId w:val="65"/>
  </w:num>
  <w:num w:numId="147">
    <w:abstractNumId w:val="130"/>
  </w:num>
  <w:num w:numId="148">
    <w:abstractNumId w:val="162"/>
  </w:num>
  <w:num w:numId="149">
    <w:abstractNumId w:val="97"/>
  </w:num>
  <w:num w:numId="150">
    <w:abstractNumId w:val="96"/>
  </w:num>
  <w:num w:numId="151">
    <w:abstractNumId w:val="39"/>
  </w:num>
  <w:num w:numId="152">
    <w:abstractNumId w:val="149"/>
  </w:num>
  <w:num w:numId="1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num>
  <w:num w:numId="155">
    <w:abstractNumId w:val="107"/>
  </w:num>
  <w:num w:numId="156">
    <w:abstractNumId w:val="123"/>
  </w:num>
  <w:num w:numId="157">
    <w:abstractNumId w:val="106"/>
  </w:num>
  <w:num w:numId="158">
    <w:abstractNumId w:val="104"/>
  </w:num>
  <w:num w:numId="159">
    <w:abstractNumId w:val="18"/>
  </w:num>
  <w:num w:numId="160">
    <w:abstractNumId w:val="68"/>
  </w:num>
  <w:num w:numId="161">
    <w:abstractNumId w:val="45"/>
  </w:num>
  <w:num w:numId="162">
    <w:abstractNumId w:val="115"/>
  </w:num>
  <w:num w:numId="163">
    <w:abstractNumId w:val="93"/>
  </w:num>
  <w:num w:numId="164">
    <w:abstractNumId w:val="64"/>
  </w:num>
  <w:num w:numId="165">
    <w:abstractNumId w:val="143"/>
  </w:num>
  <w:num w:numId="166">
    <w:abstractNumId w:val="81"/>
  </w:num>
  <w:num w:numId="167">
    <w:abstractNumId w:val="46"/>
  </w:num>
  <w:num w:numId="168">
    <w:abstractNumId w:val="160"/>
  </w:num>
  <w:num w:numId="169">
    <w:abstractNumId w:val="66"/>
  </w:num>
  <w:num w:numId="170">
    <w:abstractNumId w:val="27"/>
  </w:num>
  <w:num w:numId="171">
    <w:abstractNumId w:val="161"/>
  </w:num>
  <w:num w:numId="172">
    <w:abstractNumId w:val="42"/>
  </w:num>
  <w:num w:numId="173">
    <w:abstractNumId w:val="32"/>
  </w:num>
  <w:num w:numId="174">
    <w:abstractNumId w:val="164"/>
  </w:num>
  <w:num w:numId="175">
    <w:abstractNumId w:val="167"/>
  </w:num>
  <w:num w:numId="176">
    <w:abstractNumId w:val="127"/>
  </w:num>
  <w:num w:numId="177">
    <w:abstractNumId w:val="11"/>
  </w:num>
  <w:num w:numId="178">
    <w:abstractNumId w:val="116"/>
  </w:num>
  <w:num w:numId="179">
    <w:abstractNumId w:val="83"/>
  </w:num>
  <w:num w:numId="180">
    <w:abstractNumId w:val="33"/>
  </w:num>
  <w:num w:numId="181">
    <w:abstractNumId w:val="139"/>
  </w:num>
  <w:num w:numId="182">
    <w:abstractNumId w:val="14"/>
  </w:num>
  <w:num w:numId="183">
    <w:abstractNumId w:val="134"/>
  </w:num>
  <w:num w:numId="184">
    <w:abstractNumId w:val="120"/>
  </w:num>
  <w:num w:numId="185">
    <w:abstractNumId w:val="41"/>
  </w:num>
  <w:num w:numId="186">
    <w:abstractNumId w:val="23"/>
  </w:num>
  <w:num w:numId="187">
    <w:abstractNumId w:val="43"/>
  </w:num>
  <w:num w:numId="188">
    <w:abstractNumId w:val="153"/>
  </w:num>
  <w:num w:numId="189">
    <w:abstractNumId w:val="19"/>
  </w:num>
  <w:num w:numId="190">
    <w:abstractNumId w:val="44"/>
  </w:num>
  <w:num w:numId="191">
    <w:abstractNumId w:val="141"/>
  </w:num>
  <w:num w:numId="192">
    <w:abstractNumId w:val="10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9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7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4A"/>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717"/>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C2C"/>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44"/>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1CE2"/>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0B1"/>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39C"/>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533"/>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3AB"/>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0CE1"/>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1DC"/>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47E9B"/>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ADD"/>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1C1"/>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B8B"/>
    <w:rsid w:val="003F2FF4"/>
    <w:rsid w:val="003F33A0"/>
    <w:rsid w:val="003F3688"/>
    <w:rsid w:val="003F371E"/>
    <w:rsid w:val="003F37EA"/>
    <w:rsid w:val="003F3957"/>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0C3A"/>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B76"/>
    <w:rsid w:val="00440C80"/>
    <w:rsid w:val="00440D03"/>
    <w:rsid w:val="00440E5E"/>
    <w:rsid w:val="00441126"/>
    <w:rsid w:val="00441204"/>
    <w:rsid w:val="0044124E"/>
    <w:rsid w:val="0044159F"/>
    <w:rsid w:val="00441A8C"/>
    <w:rsid w:val="00441FC3"/>
    <w:rsid w:val="00442398"/>
    <w:rsid w:val="00442509"/>
    <w:rsid w:val="00442599"/>
    <w:rsid w:val="004426F9"/>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D76"/>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67C"/>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5EBA"/>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0C"/>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B85"/>
    <w:rsid w:val="00495FB2"/>
    <w:rsid w:val="00496163"/>
    <w:rsid w:val="0049632C"/>
    <w:rsid w:val="004968FA"/>
    <w:rsid w:val="00496A59"/>
    <w:rsid w:val="00496C26"/>
    <w:rsid w:val="00496DC0"/>
    <w:rsid w:val="00496DD2"/>
    <w:rsid w:val="00496E3F"/>
    <w:rsid w:val="00496F50"/>
    <w:rsid w:val="004970C9"/>
    <w:rsid w:val="00497375"/>
    <w:rsid w:val="00497522"/>
    <w:rsid w:val="004A02E4"/>
    <w:rsid w:val="004A0572"/>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068"/>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68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5DEB"/>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A49"/>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116"/>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C2"/>
    <w:rsid w:val="006019A2"/>
    <w:rsid w:val="00601E79"/>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3C"/>
    <w:rsid w:val="00614680"/>
    <w:rsid w:val="00614ED1"/>
    <w:rsid w:val="00614F11"/>
    <w:rsid w:val="00614F72"/>
    <w:rsid w:val="00615175"/>
    <w:rsid w:val="0061569F"/>
    <w:rsid w:val="00615AF5"/>
    <w:rsid w:val="006164AD"/>
    <w:rsid w:val="006166A1"/>
    <w:rsid w:val="00616A34"/>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BB2"/>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29"/>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CD5"/>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BC1"/>
    <w:rsid w:val="00690D4A"/>
    <w:rsid w:val="00690D6C"/>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8F"/>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2F9"/>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0943"/>
    <w:rsid w:val="007616E5"/>
    <w:rsid w:val="0076197A"/>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311"/>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191"/>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4F"/>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703"/>
    <w:rsid w:val="008467A0"/>
    <w:rsid w:val="00846E17"/>
    <w:rsid w:val="008475E3"/>
    <w:rsid w:val="008476FE"/>
    <w:rsid w:val="0084780B"/>
    <w:rsid w:val="00847904"/>
    <w:rsid w:val="008479AE"/>
    <w:rsid w:val="008501B2"/>
    <w:rsid w:val="008501F8"/>
    <w:rsid w:val="0085025B"/>
    <w:rsid w:val="008507BC"/>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3BA"/>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2EF"/>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49D"/>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3797E"/>
    <w:rsid w:val="009402C8"/>
    <w:rsid w:val="00940426"/>
    <w:rsid w:val="00940515"/>
    <w:rsid w:val="009405C4"/>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4AF"/>
    <w:rsid w:val="009457C1"/>
    <w:rsid w:val="009459A3"/>
    <w:rsid w:val="00945A67"/>
    <w:rsid w:val="00945ED7"/>
    <w:rsid w:val="00945F58"/>
    <w:rsid w:val="00945FBC"/>
    <w:rsid w:val="0094671E"/>
    <w:rsid w:val="009467FA"/>
    <w:rsid w:val="00946B8B"/>
    <w:rsid w:val="00946CD9"/>
    <w:rsid w:val="00946D52"/>
    <w:rsid w:val="00947063"/>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1B"/>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A3D"/>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508"/>
    <w:rsid w:val="00AA7641"/>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BDB"/>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9A5"/>
    <w:rsid w:val="00B06B20"/>
    <w:rsid w:val="00B06CF5"/>
    <w:rsid w:val="00B07052"/>
    <w:rsid w:val="00B07144"/>
    <w:rsid w:val="00B071EB"/>
    <w:rsid w:val="00B0744E"/>
    <w:rsid w:val="00B07672"/>
    <w:rsid w:val="00B07873"/>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E17"/>
    <w:rsid w:val="00B13E2E"/>
    <w:rsid w:val="00B13E4E"/>
    <w:rsid w:val="00B13E91"/>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19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964"/>
    <w:rsid w:val="00B92D2D"/>
    <w:rsid w:val="00B92DA4"/>
    <w:rsid w:val="00B92E5C"/>
    <w:rsid w:val="00B932D0"/>
    <w:rsid w:val="00B933DE"/>
    <w:rsid w:val="00B9341C"/>
    <w:rsid w:val="00B9381C"/>
    <w:rsid w:val="00B93D8B"/>
    <w:rsid w:val="00B93DD9"/>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8D1"/>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A23"/>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076"/>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6F95"/>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04"/>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D00"/>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884"/>
    <w:rsid w:val="00CC1C91"/>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20B"/>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9CB"/>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EB6"/>
    <w:rsid w:val="00D13FB9"/>
    <w:rsid w:val="00D14252"/>
    <w:rsid w:val="00D143D7"/>
    <w:rsid w:val="00D147A4"/>
    <w:rsid w:val="00D147AD"/>
    <w:rsid w:val="00D149A4"/>
    <w:rsid w:val="00D14A26"/>
    <w:rsid w:val="00D15319"/>
    <w:rsid w:val="00D154DB"/>
    <w:rsid w:val="00D1596C"/>
    <w:rsid w:val="00D159B5"/>
    <w:rsid w:val="00D15BC2"/>
    <w:rsid w:val="00D15D1B"/>
    <w:rsid w:val="00D16416"/>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21"/>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6EAD"/>
    <w:rsid w:val="00D570E4"/>
    <w:rsid w:val="00D57759"/>
    <w:rsid w:val="00D579C5"/>
    <w:rsid w:val="00D57D2F"/>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055"/>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1C6"/>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4DB7"/>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645"/>
    <w:rsid w:val="00ED2A77"/>
    <w:rsid w:val="00ED4360"/>
    <w:rsid w:val="00ED43EE"/>
    <w:rsid w:val="00ED4704"/>
    <w:rsid w:val="00ED4708"/>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33A"/>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F6"/>
    <w:rsid w:val="00F534B9"/>
    <w:rsid w:val="00F53644"/>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4DF"/>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03C"/>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2D8"/>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78A"/>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96C2EBE6-DCCA-4026-8E9B-F97392B4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1">
    <w:name w:val="heading 1"/>
    <w:basedOn w:val="a2"/>
    <w:next w:val="a2"/>
    <w:link w:val="12"/>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3">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1"/>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4">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1"/>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5">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6">
    <w:name w:val="Стиль Заголовок 1 + По ширине"/>
    <w:basedOn w:val="11"/>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8">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numbering" w:customStyle="1" w:styleId="10">
    <w:name w:val="Текущий список1"/>
    <w:uiPriority w:val="99"/>
    <w:rsid w:val="002310B1"/>
    <w:pPr>
      <w:numPr>
        <w:numId w:val="1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10201402">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7F89F-A6AD-4308-9306-EC16A054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197</Pages>
  <Words>54758</Words>
  <Characters>312122</Characters>
  <Application>Microsoft Office Word</Application>
  <DocSecurity>0</DocSecurity>
  <Lines>2601</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Ю.Гриднева</dc:creator>
  <cp:keywords/>
  <dc:description/>
  <cp:lastModifiedBy>Ludmila Konstantinova</cp:lastModifiedBy>
  <cp:revision>36</cp:revision>
  <cp:lastPrinted>2021-12-13T09:51:00Z</cp:lastPrinted>
  <dcterms:created xsi:type="dcterms:W3CDTF">2023-09-15T07:02:00Z</dcterms:created>
  <dcterms:modified xsi:type="dcterms:W3CDTF">2026-03-12T12:52:00Z</dcterms:modified>
</cp:coreProperties>
</file>